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16" w:rsidRPr="003C6798" w:rsidRDefault="00F27016" w:rsidP="00F27016">
      <w:pPr>
        <w:pStyle w:val="a3"/>
        <w:ind w:left="0" w:firstLine="709"/>
        <w:jc w:val="center"/>
        <w:rPr>
          <w:b/>
          <w:sz w:val="28"/>
          <w:szCs w:val="28"/>
        </w:rPr>
      </w:pPr>
      <w:r w:rsidRPr="003C6798">
        <w:rPr>
          <w:b/>
          <w:sz w:val="28"/>
          <w:szCs w:val="28"/>
        </w:rPr>
        <w:t>МІНІСТЕРСТВО ОСВІТИ І НАУКИ УКРАЇНИ</w:t>
      </w:r>
    </w:p>
    <w:p w:rsidR="00F27016" w:rsidRPr="003C6798" w:rsidRDefault="00F27016" w:rsidP="00F27016">
      <w:pPr>
        <w:pStyle w:val="a3"/>
        <w:ind w:left="0" w:firstLine="709"/>
        <w:jc w:val="center"/>
        <w:rPr>
          <w:b/>
          <w:sz w:val="28"/>
          <w:szCs w:val="28"/>
        </w:rPr>
      </w:pPr>
      <w:r w:rsidRPr="003C6798">
        <w:rPr>
          <w:b/>
          <w:sz w:val="28"/>
          <w:szCs w:val="28"/>
        </w:rPr>
        <w:t>Сумський державний університет</w:t>
      </w:r>
    </w:p>
    <w:p w:rsidR="00F27016" w:rsidRPr="003C6798" w:rsidRDefault="00763AE7" w:rsidP="00F27016">
      <w:pPr>
        <w:pStyle w:val="a3"/>
        <w:ind w:left="0" w:firstLine="709"/>
        <w:jc w:val="center"/>
        <w:rPr>
          <w:b/>
          <w:sz w:val="28"/>
          <w:szCs w:val="28"/>
        </w:rPr>
      </w:pPr>
      <w:r>
        <w:rPr>
          <w:b/>
          <w:sz w:val="28"/>
          <w:szCs w:val="28"/>
        </w:rPr>
        <w:t xml:space="preserve">навчально – науковий </w:t>
      </w:r>
      <w:r w:rsidR="00F27016" w:rsidRPr="003C6798">
        <w:rPr>
          <w:b/>
          <w:sz w:val="28"/>
          <w:szCs w:val="28"/>
        </w:rPr>
        <w:t>Медичний інститут</w:t>
      </w:r>
    </w:p>
    <w:p w:rsidR="00F27016" w:rsidRPr="003C6798" w:rsidRDefault="00F27016" w:rsidP="00F27016">
      <w:pPr>
        <w:pStyle w:val="a3"/>
        <w:ind w:left="0" w:firstLine="709"/>
        <w:rPr>
          <w:sz w:val="28"/>
          <w:szCs w:val="28"/>
        </w:rPr>
      </w:pPr>
    </w:p>
    <w:p w:rsidR="00F27016" w:rsidRPr="00050D54" w:rsidRDefault="00F27016" w:rsidP="00F27016">
      <w:pPr>
        <w:autoSpaceDE w:val="0"/>
        <w:autoSpaceDN w:val="0"/>
        <w:adjustRightInd w:val="0"/>
        <w:spacing w:after="0" w:line="240" w:lineRule="auto"/>
        <w:jc w:val="right"/>
        <w:rPr>
          <w:rFonts w:ascii="Times New Roman" w:hAnsi="Times New Roman" w:cs="Times New Roman"/>
          <w:bCs/>
          <w:sz w:val="28"/>
          <w:szCs w:val="28"/>
        </w:rPr>
      </w:pPr>
      <w:r w:rsidRPr="00050D54">
        <w:rPr>
          <w:rFonts w:ascii="Times New Roman" w:hAnsi="Times New Roman" w:cs="Times New Roman"/>
          <w:sz w:val="28"/>
          <w:szCs w:val="28"/>
        </w:rPr>
        <w:tab/>
      </w:r>
      <w:r w:rsidRPr="00050D54">
        <w:rPr>
          <w:rFonts w:ascii="Times New Roman" w:hAnsi="Times New Roman" w:cs="Times New Roman"/>
          <w:sz w:val="28"/>
          <w:szCs w:val="28"/>
        </w:rPr>
        <w:tab/>
      </w:r>
      <w:r w:rsidRPr="00050D54">
        <w:rPr>
          <w:rFonts w:ascii="Times New Roman" w:hAnsi="Times New Roman" w:cs="Times New Roman"/>
          <w:sz w:val="28"/>
          <w:szCs w:val="28"/>
        </w:rPr>
        <w:tab/>
      </w:r>
      <w:r w:rsidRPr="00050D54">
        <w:rPr>
          <w:rFonts w:ascii="Times New Roman" w:hAnsi="Times New Roman" w:cs="Times New Roman"/>
          <w:sz w:val="28"/>
          <w:szCs w:val="28"/>
        </w:rPr>
        <w:tab/>
      </w:r>
      <w:r w:rsidRPr="00050D54">
        <w:rPr>
          <w:rFonts w:ascii="Times New Roman" w:hAnsi="Times New Roman" w:cs="Times New Roman"/>
          <w:sz w:val="28"/>
          <w:szCs w:val="28"/>
        </w:rPr>
        <w:tab/>
      </w:r>
      <w:r w:rsidRPr="00050D54">
        <w:rPr>
          <w:rFonts w:ascii="Times New Roman" w:hAnsi="Times New Roman" w:cs="Times New Roman"/>
          <w:bCs/>
          <w:sz w:val="28"/>
          <w:szCs w:val="28"/>
        </w:rPr>
        <w:t>Затверджено вченою радою</w:t>
      </w:r>
    </w:p>
    <w:p w:rsidR="00F27016" w:rsidRPr="00050D54" w:rsidRDefault="004913B9" w:rsidP="00F27016">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НН </w:t>
      </w:r>
      <w:r w:rsidR="00F27016" w:rsidRPr="00050D54">
        <w:rPr>
          <w:rFonts w:ascii="Times New Roman" w:hAnsi="Times New Roman" w:cs="Times New Roman"/>
          <w:bCs/>
          <w:sz w:val="28"/>
          <w:szCs w:val="28"/>
        </w:rPr>
        <w:t>Медичного інституту СумДУ</w:t>
      </w:r>
    </w:p>
    <w:p w:rsidR="00F27016" w:rsidRPr="00050D54" w:rsidRDefault="00F27016" w:rsidP="00F27016">
      <w:pPr>
        <w:autoSpaceDE w:val="0"/>
        <w:autoSpaceDN w:val="0"/>
        <w:adjustRightInd w:val="0"/>
        <w:spacing w:after="0" w:line="240" w:lineRule="auto"/>
        <w:jc w:val="right"/>
        <w:rPr>
          <w:rFonts w:ascii="Times New Roman" w:hAnsi="Times New Roman" w:cs="Times New Roman"/>
          <w:bCs/>
          <w:sz w:val="28"/>
          <w:szCs w:val="28"/>
        </w:rPr>
      </w:pPr>
      <w:r w:rsidRPr="00050D54">
        <w:rPr>
          <w:rFonts w:ascii="Times New Roman" w:hAnsi="Times New Roman" w:cs="Times New Roman"/>
          <w:bCs/>
          <w:sz w:val="28"/>
          <w:szCs w:val="28"/>
        </w:rPr>
        <w:t>протокол №</w:t>
      </w:r>
      <w:r w:rsidR="00156625">
        <w:rPr>
          <w:rFonts w:ascii="Times New Roman" w:hAnsi="Times New Roman" w:cs="Times New Roman"/>
          <w:bCs/>
          <w:sz w:val="28"/>
          <w:szCs w:val="28"/>
        </w:rPr>
        <w:t xml:space="preserve"> 4</w:t>
      </w:r>
      <w:r>
        <w:rPr>
          <w:rFonts w:ascii="Times New Roman" w:hAnsi="Times New Roman" w:cs="Times New Roman"/>
          <w:bCs/>
          <w:sz w:val="28"/>
          <w:szCs w:val="28"/>
          <w:lang w:val="ru-RU"/>
        </w:rPr>
        <w:t xml:space="preserve"> </w:t>
      </w:r>
      <w:r w:rsidRPr="00050D54">
        <w:rPr>
          <w:rFonts w:ascii="Times New Roman" w:hAnsi="Times New Roman" w:cs="Times New Roman"/>
          <w:bCs/>
          <w:sz w:val="28"/>
          <w:szCs w:val="28"/>
        </w:rPr>
        <w:t xml:space="preserve"> від «</w:t>
      </w:r>
      <w:r w:rsidR="00156625">
        <w:rPr>
          <w:rFonts w:ascii="Times New Roman" w:hAnsi="Times New Roman" w:cs="Times New Roman"/>
          <w:bCs/>
          <w:sz w:val="28"/>
          <w:szCs w:val="28"/>
          <w:lang w:val="ru-RU"/>
        </w:rPr>
        <w:t>14</w:t>
      </w:r>
      <w:r w:rsidRPr="00050D54">
        <w:rPr>
          <w:rFonts w:ascii="Times New Roman" w:hAnsi="Times New Roman" w:cs="Times New Roman"/>
          <w:bCs/>
          <w:sz w:val="28"/>
          <w:szCs w:val="28"/>
        </w:rPr>
        <w:t xml:space="preserve">» </w:t>
      </w:r>
      <w:r w:rsidR="00156625" w:rsidRPr="00156625">
        <w:rPr>
          <w:rFonts w:ascii="Times New Roman" w:hAnsi="Times New Roman" w:cs="Times New Roman"/>
          <w:bCs/>
          <w:sz w:val="28"/>
          <w:szCs w:val="28"/>
        </w:rPr>
        <w:t>грудня</w:t>
      </w:r>
      <w:r w:rsidRPr="00050D54">
        <w:rPr>
          <w:rFonts w:ascii="Times New Roman" w:hAnsi="Times New Roman" w:cs="Times New Roman"/>
          <w:bCs/>
          <w:sz w:val="28"/>
          <w:szCs w:val="28"/>
        </w:rPr>
        <w:t xml:space="preserve"> 20</w:t>
      </w:r>
      <w:r>
        <w:rPr>
          <w:rFonts w:ascii="Times New Roman" w:hAnsi="Times New Roman" w:cs="Times New Roman"/>
          <w:bCs/>
          <w:sz w:val="28"/>
          <w:szCs w:val="28"/>
        </w:rPr>
        <w:t>21</w:t>
      </w:r>
      <w:r w:rsidRPr="00050D54">
        <w:rPr>
          <w:rFonts w:ascii="Times New Roman" w:hAnsi="Times New Roman" w:cs="Times New Roman"/>
          <w:bCs/>
          <w:sz w:val="28"/>
          <w:szCs w:val="28"/>
        </w:rPr>
        <w:t>р.</w:t>
      </w:r>
    </w:p>
    <w:p w:rsidR="00F27016" w:rsidRPr="003C6798" w:rsidRDefault="00F27016" w:rsidP="00F27016">
      <w:pPr>
        <w:pStyle w:val="a3"/>
        <w:ind w:left="0" w:firstLine="709"/>
        <w:rPr>
          <w:sz w:val="28"/>
          <w:szCs w:val="28"/>
        </w:rPr>
      </w:pPr>
    </w:p>
    <w:p w:rsidR="00F27016" w:rsidRPr="003C6798" w:rsidRDefault="00F27016" w:rsidP="00F27016">
      <w:pPr>
        <w:spacing w:after="0" w:line="240" w:lineRule="auto"/>
        <w:ind w:firstLine="709"/>
        <w:jc w:val="center"/>
        <w:rPr>
          <w:rFonts w:ascii="Times New Roman" w:hAnsi="Times New Roman" w:cs="Times New Roman"/>
          <w:b/>
          <w:sz w:val="28"/>
          <w:szCs w:val="28"/>
        </w:rPr>
      </w:pPr>
    </w:p>
    <w:p w:rsidR="00F27016" w:rsidRPr="003C6798" w:rsidRDefault="00F27016" w:rsidP="00F27016">
      <w:pPr>
        <w:spacing w:after="0" w:line="240" w:lineRule="auto"/>
        <w:ind w:firstLine="709"/>
        <w:jc w:val="center"/>
        <w:rPr>
          <w:rFonts w:ascii="Times New Roman" w:hAnsi="Times New Roman" w:cs="Times New Roman"/>
          <w:b/>
          <w:sz w:val="28"/>
          <w:szCs w:val="28"/>
        </w:rPr>
      </w:pPr>
      <w:r w:rsidRPr="003C6798">
        <w:rPr>
          <w:rFonts w:ascii="Times New Roman" w:hAnsi="Times New Roman" w:cs="Times New Roman"/>
          <w:b/>
          <w:sz w:val="28"/>
          <w:szCs w:val="28"/>
        </w:rPr>
        <w:t>ПОЛОЖЕННЯ</w:t>
      </w:r>
    </w:p>
    <w:p w:rsidR="00F27016" w:rsidRDefault="00F27016" w:rsidP="00F2701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3C6798">
        <w:rPr>
          <w:rFonts w:ascii="Times New Roman" w:hAnsi="Times New Roman" w:cs="Times New Roman"/>
          <w:b/>
          <w:sz w:val="28"/>
          <w:szCs w:val="28"/>
        </w:rPr>
        <w:t xml:space="preserve">про </w:t>
      </w:r>
      <w:r w:rsidRPr="00745676">
        <w:rPr>
          <w:rFonts w:ascii="Times New Roman" w:hAnsi="Times New Roman" w:cs="Times New Roman"/>
          <w:b/>
          <w:sz w:val="28"/>
          <w:szCs w:val="28"/>
        </w:rPr>
        <w:t>виробничу практику</w:t>
      </w:r>
      <w:r w:rsidRPr="003C6798">
        <w:rPr>
          <w:rFonts w:ascii="Times New Roman" w:hAnsi="Times New Roman" w:cs="Times New Roman"/>
          <w:b/>
          <w:sz w:val="28"/>
          <w:szCs w:val="28"/>
        </w:rPr>
        <w:t xml:space="preserve"> спеціальності 22</w:t>
      </w:r>
      <w:r w:rsidR="00803599">
        <w:rPr>
          <w:rFonts w:ascii="Times New Roman" w:hAnsi="Times New Roman" w:cs="Times New Roman"/>
          <w:b/>
          <w:sz w:val="28"/>
          <w:szCs w:val="28"/>
        </w:rPr>
        <w:t>8</w:t>
      </w:r>
      <w:r w:rsidRPr="003C6798">
        <w:rPr>
          <w:rFonts w:ascii="Times New Roman" w:hAnsi="Times New Roman" w:cs="Times New Roman"/>
          <w:b/>
          <w:sz w:val="28"/>
          <w:szCs w:val="28"/>
        </w:rPr>
        <w:t xml:space="preserve"> </w:t>
      </w:r>
      <w:r w:rsidR="00803599">
        <w:rPr>
          <w:rFonts w:ascii="Times New Roman" w:hAnsi="Times New Roman" w:cs="Times New Roman"/>
          <w:b/>
          <w:sz w:val="28"/>
          <w:szCs w:val="28"/>
        </w:rPr>
        <w:t>Педіатрія</w:t>
      </w:r>
      <w:r>
        <w:rPr>
          <w:rFonts w:ascii="Times New Roman" w:hAnsi="Times New Roman" w:cs="Times New Roman"/>
          <w:b/>
          <w:sz w:val="28"/>
          <w:szCs w:val="28"/>
        </w:rPr>
        <w:t xml:space="preserve"> </w:t>
      </w:r>
    </w:p>
    <w:p w:rsidR="00F27016" w:rsidRPr="003C6798" w:rsidRDefault="00F27016" w:rsidP="00F27016">
      <w:pPr>
        <w:spacing w:after="0" w:line="240" w:lineRule="auto"/>
        <w:ind w:firstLine="709"/>
        <w:jc w:val="both"/>
        <w:rPr>
          <w:rFonts w:ascii="Times New Roman" w:hAnsi="Times New Roman" w:cs="Times New Roman"/>
          <w:b/>
          <w:sz w:val="28"/>
          <w:szCs w:val="28"/>
        </w:rPr>
      </w:pPr>
    </w:p>
    <w:p w:rsidR="00F27016" w:rsidRPr="003C6798" w:rsidRDefault="00F27016" w:rsidP="00F27016">
      <w:pPr>
        <w:spacing w:after="0" w:line="240" w:lineRule="auto"/>
        <w:ind w:firstLine="709"/>
        <w:jc w:val="both"/>
        <w:rPr>
          <w:rFonts w:ascii="Times New Roman" w:hAnsi="Times New Roman" w:cs="Times New Roman"/>
          <w:sz w:val="28"/>
          <w:szCs w:val="28"/>
        </w:rPr>
      </w:pPr>
    </w:p>
    <w:p w:rsidR="00F27016" w:rsidRPr="00482B7E" w:rsidRDefault="00F27016" w:rsidP="00F27016">
      <w:pPr>
        <w:pStyle w:val="a5"/>
        <w:numPr>
          <w:ilvl w:val="0"/>
          <w:numId w:val="1"/>
        </w:numPr>
        <w:tabs>
          <w:tab w:val="left" w:pos="379"/>
        </w:tabs>
        <w:ind w:left="0" w:firstLine="0"/>
        <w:rPr>
          <w:b/>
          <w:sz w:val="28"/>
          <w:szCs w:val="28"/>
        </w:rPr>
      </w:pPr>
      <w:r w:rsidRPr="00482B7E">
        <w:rPr>
          <w:b/>
          <w:sz w:val="28"/>
          <w:szCs w:val="28"/>
        </w:rPr>
        <w:t>Загальні</w:t>
      </w:r>
      <w:r w:rsidRPr="00482B7E">
        <w:rPr>
          <w:b/>
          <w:spacing w:val="-2"/>
          <w:sz w:val="28"/>
          <w:szCs w:val="28"/>
        </w:rPr>
        <w:t xml:space="preserve"> </w:t>
      </w:r>
      <w:r w:rsidRPr="00482B7E">
        <w:rPr>
          <w:b/>
          <w:sz w:val="28"/>
          <w:szCs w:val="28"/>
        </w:rPr>
        <w:t>положення</w:t>
      </w:r>
    </w:p>
    <w:p w:rsidR="00F27016" w:rsidRPr="00482B7E" w:rsidRDefault="00F27016" w:rsidP="00F27016">
      <w:pPr>
        <w:tabs>
          <w:tab w:val="left" w:pos="5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482B7E">
        <w:rPr>
          <w:rFonts w:ascii="Times New Roman" w:hAnsi="Times New Roman" w:cs="Times New Roman"/>
          <w:sz w:val="28"/>
          <w:szCs w:val="28"/>
        </w:rPr>
        <w:t xml:space="preserve">Положення про виробничу практику (далі – Практика) спеціальності </w:t>
      </w:r>
      <w:r w:rsidR="000C7808">
        <w:rPr>
          <w:rFonts w:ascii="Times New Roman" w:hAnsi="Times New Roman" w:cs="Times New Roman"/>
          <w:sz w:val="28"/>
          <w:szCs w:val="28"/>
        </w:rPr>
        <w:t xml:space="preserve">            </w:t>
      </w:r>
      <w:r w:rsidRPr="00482B7E">
        <w:rPr>
          <w:rFonts w:ascii="Times New Roman" w:hAnsi="Times New Roman" w:cs="Times New Roman"/>
          <w:sz w:val="28"/>
          <w:szCs w:val="28"/>
        </w:rPr>
        <w:t>22</w:t>
      </w:r>
      <w:r w:rsidR="00803599">
        <w:rPr>
          <w:rFonts w:ascii="Times New Roman" w:hAnsi="Times New Roman" w:cs="Times New Roman"/>
          <w:sz w:val="28"/>
          <w:szCs w:val="28"/>
        </w:rPr>
        <w:t>8</w:t>
      </w:r>
      <w:r w:rsidRPr="00482B7E">
        <w:rPr>
          <w:rFonts w:ascii="Times New Roman" w:hAnsi="Times New Roman" w:cs="Times New Roman"/>
          <w:sz w:val="28"/>
          <w:szCs w:val="28"/>
        </w:rPr>
        <w:t xml:space="preserve"> </w:t>
      </w:r>
      <w:r w:rsidR="00803599">
        <w:rPr>
          <w:rFonts w:ascii="Times New Roman" w:hAnsi="Times New Roman" w:cs="Times New Roman"/>
          <w:sz w:val="28"/>
          <w:szCs w:val="28"/>
        </w:rPr>
        <w:t>Педіатрія</w:t>
      </w:r>
      <w:r w:rsidRPr="00482B7E">
        <w:rPr>
          <w:rFonts w:ascii="Times New Roman" w:hAnsi="Times New Roman" w:cs="Times New Roman"/>
          <w:sz w:val="28"/>
          <w:szCs w:val="28"/>
        </w:rPr>
        <w:t xml:space="preserve"> (далі</w:t>
      </w:r>
      <w:r w:rsidRPr="00482B7E">
        <w:rPr>
          <w:rFonts w:ascii="Times New Roman" w:hAnsi="Times New Roman" w:cs="Times New Roman"/>
          <w:spacing w:val="-17"/>
          <w:sz w:val="28"/>
          <w:szCs w:val="28"/>
        </w:rPr>
        <w:t xml:space="preserve"> </w:t>
      </w:r>
      <w:r w:rsidRPr="00482B7E">
        <w:rPr>
          <w:rFonts w:ascii="Times New Roman" w:hAnsi="Times New Roman" w:cs="Times New Roman"/>
          <w:sz w:val="28"/>
          <w:szCs w:val="28"/>
        </w:rPr>
        <w:t>–</w:t>
      </w:r>
      <w:r w:rsidRPr="00482B7E">
        <w:rPr>
          <w:rFonts w:ascii="Times New Roman" w:hAnsi="Times New Roman" w:cs="Times New Roman"/>
          <w:spacing w:val="-16"/>
          <w:sz w:val="28"/>
          <w:szCs w:val="28"/>
        </w:rPr>
        <w:t xml:space="preserve"> </w:t>
      </w:r>
      <w:r w:rsidRPr="00482B7E">
        <w:rPr>
          <w:rFonts w:ascii="Times New Roman" w:hAnsi="Times New Roman" w:cs="Times New Roman"/>
          <w:sz w:val="28"/>
          <w:szCs w:val="28"/>
        </w:rPr>
        <w:t>Положення)</w:t>
      </w:r>
      <w:r w:rsidRPr="00482B7E">
        <w:rPr>
          <w:rFonts w:ascii="Times New Roman" w:hAnsi="Times New Roman" w:cs="Times New Roman"/>
          <w:spacing w:val="-18"/>
          <w:sz w:val="28"/>
          <w:szCs w:val="28"/>
        </w:rPr>
        <w:t xml:space="preserve"> </w:t>
      </w:r>
      <w:r w:rsidRPr="00482B7E">
        <w:rPr>
          <w:rFonts w:ascii="Times New Roman" w:hAnsi="Times New Roman" w:cs="Times New Roman"/>
          <w:sz w:val="28"/>
          <w:szCs w:val="28"/>
        </w:rPr>
        <w:t>регулює</w:t>
      </w:r>
      <w:r w:rsidRPr="00482B7E">
        <w:rPr>
          <w:rFonts w:ascii="Times New Roman" w:hAnsi="Times New Roman" w:cs="Times New Roman"/>
          <w:spacing w:val="-19"/>
          <w:sz w:val="28"/>
          <w:szCs w:val="28"/>
        </w:rPr>
        <w:t xml:space="preserve"> </w:t>
      </w:r>
      <w:r w:rsidRPr="00482B7E">
        <w:rPr>
          <w:rFonts w:ascii="Times New Roman" w:hAnsi="Times New Roman" w:cs="Times New Roman"/>
          <w:sz w:val="28"/>
          <w:szCs w:val="28"/>
        </w:rPr>
        <w:t>питання</w:t>
      </w:r>
      <w:r w:rsidRPr="00482B7E">
        <w:rPr>
          <w:rFonts w:ascii="Times New Roman" w:hAnsi="Times New Roman" w:cs="Times New Roman"/>
          <w:spacing w:val="-12"/>
          <w:sz w:val="28"/>
          <w:szCs w:val="28"/>
        </w:rPr>
        <w:t xml:space="preserve"> </w:t>
      </w:r>
      <w:r w:rsidRPr="00482B7E">
        <w:rPr>
          <w:rFonts w:ascii="Times New Roman" w:hAnsi="Times New Roman" w:cs="Times New Roman"/>
          <w:sz w:val="28"/>
          <w:szCs w:val="28"/>
        </w:rPr>
        <w:t xml:space="preserve">організації проведення виробничої практики здобувачами Сумського державного університету </w:t>
      </w:r>
      <w:r>
        <w:rPr>
          <w:rFonts w:ascii="Times New Roman" w:hAnsi="Times New Roman" w:cs="Times New Roman"/>
          <w:sz w:val="28"/>
          <w:szCs w:val="28"/>
        </w:rPr>
        <w:t xml:space="preserve">   </w:t>
      </w:r>
      <w:r w:rsidRPr="00482B7E">
        <w:rPr>
          <w:rFonts w:ascii="Times New Roman" w:hAnsi="Times New Roman" w:cs="Times New Roman"/>
          <w:sz w:val="28"/>
          <w:szCs w:val="28"/>
        </w:rPr>
        <w:t xml:space="preserve">(далі – СумДУ), які навчаються  в </w:t>
      </w:r>
      <w:r w:rsidR="004913B9">
        <w:rPr>
          <w:rFonts w:ascii="Times New Roman" w:hAnsi="Times New Roman" w:cs="Times New Roman"/>
          <w:sz w:val="28"/>
          <w:szCs w:val="28"/>
        </w:rPr>
        <w:t xml:space="preserve">навчально – науковому </w:t>
      </w:r>
      <w:r w:rsidRPr="00482B7E">
        <w:rPr>
          <w:rFonts w:ascii="Times New Roman" w:hAnsi="Times New Roman" w:cs="Times New Roman"/>
          <w:sz w:val="28"/>
          <w:szCs w:val="28"/>
        </w:rPr>
        <w:t xml:space="preserve">Медичному інституті (далі – </w:t>
      </w:r>
      <w:r w:rsidR="008A114A">
        <w:rPr>
          <w:rFonts w:ascii="Times New Roman" w:hAnsi="Times New Roman" w:cs="Times New Roman"/>
          <w:sz w:val="28"/>
          <w:szCs w:val="28"/>
        </w:rPr>
        <w:t>НН</w:t>
      </w:r>
      <w:r w:rsidRPr="00482B7E">
        <w:rPr>
          <w:rFonts w:ascii="Times New Roman" w:hAnsi="Times New Roman" w:cs="Times New Roman"/>
          <w:sz w:val="28"/>
          <w:szCs w:val="28"/>
        </w:rPr>
        <w:t>МІ) СумДУ за освітнім ступенем «магістр»  спеціальності 22</w:t>
      </w:r>
      <w:r w:rsidR="00803599">
        <w:rPr>
          <w:rFonts w:ascii="Times New Roman" w:hAnsi="Times New Roman" w:cs="Times New Roman"/>
          <w:sz w:val="28"/>
          <w:szCs w:val="28"/>
        </w:rPr>
        <w:t>8</w:t>
      </w:r>
      <w:r w:rsidRPr="00482B7E">
        <w:rPr>
          <w:rFonts w:ascii="Times New Roman" w:hAnsi="Times New Roman" w:cs="Times New Roman"/>
          <w:sz w:val="28"/>
          <w:szCs w:val="28"/>
        </w:rPr>
        <w:t xml:space="preserve"> </w:t>
      </w:r>
      <w:r w:rsidR="00803599">
        <w:rPr>
          <w:rFonts w:ascii="Times New Roman" w:hAnsi="Times New Roman" w:cs="Times New Roman"/>
          <w:sz w:val="28"/>
          <w:szCs w:val="28"/>
        </w:rPr>
        <w:t>Педіатрія</w:t>
      </w:r>
      <w:r w:rsidRPr="00482B7E">
        <w:rPr>
          <w:rFonts w:ascii="Times New Roman" w:hAnsi="Times New Roman" w:cs="Times New Roman"/>
          <w:sz w:val="28"/>
          <w:szCs w:val="28"/>
        </w:rPr>
        <w:t>.</w:t>
      </w:r>
    </w:p>
    <w:p w:rsidR="00F27016" w:rsidRPr="00482B7E" w:rsidRDefault="00F27016" w:rsidP="00F27016">
      <w:pPr>
        <w:tabs>
          <w:tab w:val="left" w:pos="527"/>
        </w:tabs>
        <w:spacing w:after="0" w:line="240" w:lineRule="auto"/>
        <w:jc w:val="both"/>
        <w:rPr>
          <w:rFonts w:ascii="Times New Roman" w:hAnsi="Times New Roman" w:cs="Times New Roman"/>
          <w:sz w:val="28"/>
          <w:szCs w:val="28"/>
        </w:rPr>
      </w:pPr>
      <w:r w:rsidRPr="00745676">
        <w:rPr>
          <w:rFonts w:ascii="Times New Roman" w:hAnsi="Times New Roman" w:cs="Times New Roman"/>
          <w:w w:val="105"/>
          <w:sz w:val="28"/>
          <w:szCs w:val="28"/>
        </w:rPr>
        <w:t xml:space="preserve">1.2 </w:t>
      </w:r>
      <w:r w:rsidRPr="00482B7E">
        <w:rPr>
          <w:rFonts w:ascii="Times New Roman" w:hAnsi="Times New Roman" w:cs="Times New Roman"/>
          <w:color w:val="010101"/>
          <w:w w:val="105"/>
          <w:sz w:val="28"/>
          <w:szCs w:val="28"/>
        </w:rPr>
        <w:t xml:space="preserve">Положення розроблено у відповідності до </w:t>
      </w:r>
      <w:r w:rsidRPr="00482B7E">
        <w:rPr>
          <w:rFonts w:ascii="Times New Roman" w:hAnsi="Times New Roman" w:cs="Times New Roman"/>
          <w:sz w:val="28"/>
          <w:szCs w:val="28"/>
        </w:rPr>
        <w:t xml:space="preserve">Закону України «Про освіту» </w:t>
      </w:r>
      <w:r w:rsidR="000C7808">
        <w:rPr>
          <w:rFonts w:ascii="Times New Roman" w:hAnsi="Times New Roman" w:cs="Times New Roman"/>
          <w:sz w:val="28"/>
          <w:szCs w:val="28"/>
        </w:rPr>
        <w:t xml:space="preserve">    </w:t>
      </w:r>
      <w:r w:rsidRPr="00482B7E">
        <w:rPr>
          <w:rFonts w:ascii="Times New Roman" w:hAnsi="Times New Roman" w:cs="Times New Roman"/>
          <w:sz w:val="28"/>
          <w:szCs w:val="28"/>
        </w:rPr>
        <w:t xml:space="preserve">№ 2145 – VІІІ від 05 вересня 2017 року, Закону України «Про вищу освіту» </w:t>
      </w:r>
      <w:r w:rsidR="0047737B">
        <w:rPr>
          <w:rFonts w:ascii="Times New Roman" w:hAnsi="Times New Roman" w:cs="Times New Roman"/>
          <w:sz w:val="28"/>
          <w:szCs w:val="28"/>
        </w:rPr>
        <w:t xml:space="preserve">        </w:t>
      </w:r>
      <w:r w:rsidRPr="00482B7E">
        <w:rPr>
          <w:rFonts w:ascii="Times New Roman" w:hAnsi="Times New Roman" w:cs="Times New Roman"/>
          <w:sz w:val="28"/>
          <w:szCs w:val="28"/>
        </w:rPr>
        <w:t>№ 1556 – VІІ від 01 липня 2014 року,</w:t>
      </w:r>
      <w:r w:rsidRPr="00482B7E">
        <w:rPr>
          <w:rFonts w:ascii="Times New Roman" w:hAnsi="Times New Roman" w:cs="Times New Roman"/>
          <w:color w:val="010101"/>
          <w:w w:val="105"/>
          <w:sz w:val="28"/>
          <w:szCs w:val="28"/>
        </w:rPr>
        <w:t xml:space="preserve"> «Положення про проведення практики студентів вищих навчальних закладів України», затвердженого наказом Міністерства освіти України від 08 квітня 1993 року №93 (зі змінами), «Інструкції про виробничу практику студентів медичного, лікувального, педіатричного, медико-профілактичного, стоматологічного i фармацевтичного факультетів медичних i фармацевтичного вищих навчальних закладів </w:t>
      </w:r>
      <w:r w:rsidR="00C719B3">
        <w:rPr>
          <w:rFonts w:ascii="Times New Roman" w:hAnsi="Times New Roman" w:cs="Times New Roman"/>
          <w:color w:val="010101"/>
          <w:w w:val="105"/>
          <w:sz w:val="28"/>
          <w:szCs w:val="28"/>
        </w:rPr>
        <w:t xml:space="preserve">          </w:t>
      </w:r>
      <w:r w:rsidRPr="00482B7E">
        <w:rPr>
          <w:rFonts w:ascii="Times New Roman" w:hAnsi="Times New Roman" w:cs="Times New Roman"/>
          <w:color w:val="010101"/>
          <w:w w:val="105"/>
          <w:sz w:val="28"/>
          <w:szCs w:val="28"/>
        </w:rPr>
        <w:t>III-IV рівнів акредитації», затвердженої наказом Міністерства охорони здоров'я України від 3 жовтня 1995 року №179.</w:t>
      </w:r>
    </w:p>
    <w:p w:rsidR="00F27016" w:rsidRPr="00482B7E" w:rsidRDefault="00F27016" w:rsidP="00F27016">
      <w:pPr>
        <w:tabs>
          <w:tab w:val="left" w:pos="68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482B7E">
        <w:rPr>
          <w:rFonts w:ascii="Times New Roman" w:hAnsi="Times New Roman" w:cs="Times New Roman"/>
          <w:sz w:val="28"/>
          <w:szCs w:val="28"/>
        </w:rPr>
        <w:t xml:space="preserve">Положення застосовується в частині, що не суперечить нормам чинного законодавства України, нормативної бази загальнодержавного та </w:t>
      </w:r>
      <w:proofErr w:type="spellStart"/>
      <w:r w:rsidRPr="00482B7E">
        <w:rPr>
          <w:rFonts w:ascii="Times New Roman" w:hAnsi="Times New Roman" w:cs="Times New Roman"/>
          <w:sz w:val="28"/>
          <w:szCs w:val="28"/>
        </w:rPr>
        <w:t>внутрішньоуніверситетського</w:t>
      </w:r>
      <w:proofErr w:type="spellEnd"/>
      <w:r w:rsidRPr="00482B7E">
        <w:rPr>
          <w:rFonts w:ascii="Times New Roman" w:hAnsi="Times New Roman" w:cs="Times New Roman"/>
          <w:sz w:val="28"/>
          <w:szCs w:val="28"/>
        </w:rPr>
        <w:t xml:space="preserve"> рівнів, наказів та розпоряджень відповідних посадових осіб. </w:t>
      </w:r>
    </w:p>
    <w:p w:rsidR="00F27016" w:rsidRPr="00482B7E" w:rsidRDefault="00F27016" w:rsidP="00F27016">
      <w:pPr>
        <w:tabs>
          <w:tab w:val="left" w:pos="68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482B7E">
        <w:rPr>
          <w:rFonts w:ascii="Times New Roman" w:hAnsi="Times New Roman" w:cs="Times New Roman"/>
          <w:sz w:val="28"/>
          <w:szCs w:val="28"/>
        </w:rPr>
        <w:t>Положення</w:t>
      </w:r>
      <w:r w:rsidRPr="00482B7E">
        <w:rPr>
          <w:rFonts w:ascii="Times New Roman" w:hAnsi="Times New Roman" w:cs="Times New Roman"/>
          <w:spacing w:val="-13"/>
          <w:sz w:val="28"/>
          <w:szCs w:val="28"/>
        </w:rPr>
        <w:t xml:space="preserve"> </w:t>
      </w:r>
      <w:r w:rsidRPr="00482B7E">
        <w:rPr>
          <w:rFonts w:ascii="Times New Roman" w:hAnsi="Times New Roman" w:cs="Times New Roman"/>
          <w:sz w:val="28"/>
          <w:szCs w:val="28"/>
        </w:rPr>
        <w:t>розміщується</w:t>
      </w:r>
      <w:r w:rsidRPr="00482B7E">
        <w:rPr>
          <w:rFonts w:ascii="Times New Roman" w:hAnsi="Times New Roman" w:cs="Times New Roman"/>
          <w:spacing w:val="-13"/>
          <w:sz w:val="28"/>
          <w:szCs w:val="28"/>
        </w:rPr>
        <w:t xml:space="preserve"> на офіційному сайті </w:t>
      </w:r>
      <w:r w:rsidR="008A114A">
        <w:rPr>
          <w:rFonts w:ascii="Times New Roman" w:hAnsi="Times New Roman" w:cs="Times New Roman"/>
          <w:spacing w:val="-13"/>
          <w:sz w:val="28"/>
          <w:szCs w:val="28"/>
        </w:rPr>
        <w:t>НН</w:t>
      </w:r>
      <w:r w:rsidRPr="00745676">
        <w:rPr>
          <w:rFonts w:ascii="Times New Roman" w:hAnsi="Times New Roman" w:cs="Times New Roman"/>
          <w:sz w:val="28"/>
          <w:szCs w:val="28"/>
        </w:rPr>
        <w:t>МІ, в</w:t>
      </w:r>
      <w:r w:rsidRPr="00745676">
        <w:rPr>
          <w:rFonts w:ascii="Times New Roman" w:hAnsi="Times New Roman" w:cs="Times New Roman"/>
          <w:spacing w:val="-12"/>
          <w:sz w:val="28"/>
          <w:szCs w:val="28"/>
        </w:rPr>
        <w:t xml:space="preserve"> </w:t>
      </w:r>
      <w:r w:rsidRPr="00745676">
        <w:rPr>
          <w:rFonts w:ascii="Times New Roman" w:hAnsi="Times New Roman" w:cs="Times New Roman"/>
          <w:sz w:val="28"/>
          <w:szCs w:val="28"/>
        </w:rPr>
        <w:t>електронному</w:t>
      </w:r>
      <w:r w:rsidRPr="00745676">
        <w:rPr>
          <w:rFonts w:ascii="Times New Roman" w:hAnsi="Times New Roman" w:cs="Times New Roman"/>
          <w:spacing w:val="-10"/>
          <w:sz w:val="28"/>
          <w:szCs w:val="28"/>
        </w:rPr>
        <w:t xml:space="preserve"> </w:t>
      </w:r>
      <w:r w:rsidRPr="00745676">
        <w:rPr>
          <w:rFonts w:ascii="Times New Roman" w:hAnsi="Times New Roman" w:cs="Times New Roman"/>
          <w:sz w:val="28"/>
          <w:szCs w:val="28"/>
        </w:rPr>
        <w:t>реєстрі</w:t>
      </w:r>
      <w:r w:rsidRPr="00745676">
        <w:rPr>
          <w:rFonts w:ascii="Times New Roman" w:hAnsi="Times New Roman" w:cs="Times New Roman"/>
          <w:spacing w:val="-13"/>
          <w:sz w:val="28"/>
          <w:szCs w:val="28"/>
        </w:rPr>
        <w:t xml:space="preserve"> </w:t>
      </w:r>
      <w:r w:rsidRPr="00745676">
        <w:rPr>
          <w:rFonts w:ascii="Times New Roman" w:hAnsi="Times New Roman" w:cs="Times New Roman"/>
          <w:sz w:val="28"/>
          <w:szCs w:val="28"/>
        </w:rPr>
        <w:t>розділу «Освіта».</w:t>
      </w:r>
    </w:p>
    <w:p w:rsidR="00F27016" w:rsidRPr="00482B7E" w:rsidRDefault="00F27016" w:rsidP="00F27016">
      <w:pPr>
        <w:pStyle w:val="a5"/>
        <w:tabs>
          <w:tab w:val="left" w:pos="686"/>
        </w:tabs>
        <w:ind w:left="0"/>
        <w:rPr>
          <w:sz w:val="28"/>
          <w:szCs w:val="28"/>
        </w:rPr>
      </w:pPr>
    </w:p>
    <w:p w:rsidR="00F27016" w:rsidRPr="009B4D06" w:rsidRDefault="00F27016" w:rsidP="00F27016">
      <w:pPr>
        <w:spacing w:after="0" w:line="240" w:lineRule="auto"/>
        <w:rPr>
          <w:rFonts w:ascii="Times New Roman" w:hAnsi="Times New Roman" w:cs="Times New Roman"/>
          <w:b/>
          <w:sz w:val="28"/>
          <w:szCs w:val="28"/>
        </w:rPr>
      </w:pPr>
      <w:r w:rsidRPr="009B4D06">
        <w:rPr>
          <w:rFonts w:ascii="Times New Roman" w:hAnsi="Times New Roman" w:cs="Times New Roman"/>
          <w:b/>
          <w:sz w:val="28"/>
          <w:szCs w:val="28"/>
        </w:rPr>
        <w:t>2. Зміст практики</w:t>
      </w:r>
    </w:p>
    <w:p w:rsidR="00F27016" w:rsidRPr="009B4D06" w:rsidRDefault="00F27016" w:rsidP="00F27016">
      <w:pPr>
        <w:pStyle w:val="a3"/>
        <w:ind w:left="0"/>
        <w:rPr>
          <w:sz w:val="28"/>
          <w:szCs w:val="28"/>
        </w:rPr>
      </w:pPr>
      <w:r w:rsidRPr="009B4D06">
        <w:rPr>
          <w:sz w:val="28"/>
          <w:szCs w:val="28"/>
        </w:rPr>
        <w:t xml:space="preserve">2.1 Головне завдання Практики – вдосконалення знань і умінь та відпрацювання </w:t>
      </w:r>
      <w:r w:rsidRPr="009B4D06">
        <w:rPr>
          <w:color w:val="000000"/>
          <w:sz w:val="28"/>
          <w:szCs w:val="28"/>
        </w:rPr>
        <w:t xml:space="preserve">практичних навичок </w:t>
      </w:r>
      <w:r w:rsidRPr="009B4D06">
        <w:rPr>
          <w:sz w:val="28"/>
          <w:szCs w:val="28"/>
        </w:rPr>
        <w:t xml:space="preserve">в умовах реальної діяльності на базах районних, міських, обласних лікувально-профілактичних закладів. </w:t>
      </w:r>
      <w:r w:rsidRPr="00745676">
        <w:rPr>
          <w:sz w:val="28"/>
          <w:szCs w:val="28"/>
        </w:rPr>
        <w:t xml:space="preserve">Практика включає дисципліни: </w:t>
      </w:r>
      <w:r w:rsidR="005953C4">
        <w:rPr>
          <w:sz w:val="28"/>
          <w:szCs w:val="28"/>
        </w:rPr>
        <w:t>д</w:t>
      </w:r>
      <w:r w:rsidRPr="00745676">
        <w:rPr>
          <w:sz w:val="28"/>
          <w:szCs w:val="28"/>
        </w:rPr>
        <w:t>огляд за хворими</w:t>
      </w:r>
      <w:r w:rsidR="005953C4">
        <w:rPr>
          <w:sz w:val="28"/>
          <w:szCs w:val="28"/>
        </w:rPr>
        <w:t>;</w:t>
      </w:r>
      <w:r w:rsidRPr="00745676">
        <w:rPr>
          <w:sz w:val="28"/>
          <w:szCs w:val="28"/>
        </w:rPr>
        <w:t xml:space="preserve"> </w:t>
      </w:r>
      <w:r w:rsidR="005953C4">
        <w:rPr>
          <w:sz w:val="28"/>
          <w:szCs w:val="28"/>
        </w:rPr>
        <w:t>с</w:t>
      </w:r>
      <w:r w:rsidRPr="00745676">
        <w:rPr>
          <w:sz w:val="28"/>
          <w:szCs w:val="28"/>
        </w:rPr>
        <w:t>естринська практика</w:t>
      </w:r>
      <w:r w:rsidR="005953C4">
        <w:rPr>
          <w:sz w:val="28"/>
          <w:szCs w:val="28"/>
        </w:rPr>
        <w:t>;</w:t>
      </w:r>
      <w:r w:rsidRPr="00745676">
        <w:rPr>
          <w:sz w:val="28"/>
          <w:szCs w:val="28"/>
        </w:rPr>
        <w:t xml:space="preserve"> </w:t>
      </w:r>
      <w:r w:rsidR="005953C4">
        <w:rPr>
          <w:sz w:val="28"/>
          <w:szCs w:val="28"/>
        </w:rPr>
        <w:t>в</w:t>
      </w:r>
      <w:r w:rsidRPr="00745676">
        <w:rPr>
          <w:sz w:val="28"/>
          <w:szCs w:val="28"/>
        </w:rPr>
        <w:t>иробнича лікарська практика</w:t>
      </w:r>
      <w:r w:rsidR="005953C4">
        <w:rPr>
          <w:sz w:val="28"/>
          <w:szCs w:val="28"/>
        </w:rPr>
        <w:t xml:space="preserve"> (для здобувачів 2019 року прийому – виробнича лікарська практика 1 та виробнича лікарська практика 2,  для здобувачів 2020 року прийому –  в</w:t>
      </w:r>
      <w:r w:rsidR="005953C4" w:rsidRPr="00745676">
        <w:rPr>
          <w:sz w:val="28"/>
          <w:szCs w:val="28"/>
        </w:rPr>
        <w:t>иробнича лікарська практика</w:t>
      </w:r>
      <w:r w:rsidR="005953C4">
        <w:rPr>
          <w:sz w:val="28"/>
          <w:szCs w:val="28"/>
        </w:rPr>
        <w:t xml:space="preserve"> терапевтичного спрямування та </w:t>
      </w:r>
      <w:r>
        <w:rPr>
          <w:sz w:val="28"/>
          <w:szCs w:val="28"/>
        </w:rPr>
        <w:t xml:space="preserve"> </w:t>
      </w:r>
      <w:r w:rsidR="005953C4">
        <w:rPr>
          <w:sz w:val="28"/>
          <w:szCs w:val="28"/>
        </w:rPr>
        <w:t>в</w:t>
      </w:r>
      <w:r w:rsidR="005953C4" w:rsidRPr="00745676">
        <w:rPr>
          <w:sz w:val="28"/>
          <w:szCs w:val="28"/>
        </w:rPr>
        <w:t>иробнича лікарська практика</w:t>
      </w:r>
      <w:r w:rsidR="005953C4">
        <w:rPr>
          <w:sz w:val="28"/>
          <w:szCs w:val="28"/>
        </w:rPr>
        <w:t xml:space="preserve"> хірургічного спрямування); с</w:t>
      </w:r>
      <w:r w:rsidRPr="00F27016">
        <w:rPr>
          <w:bCs/>
          <w:sz w:val="28"/>
          <w:szCs w:val="28"/>
        </w:rPr>
        <w:t>пеціалізована лікарська практика</w:t>
      </w:r>
      <w:r w:rsidR="005953C4">
        <w:rPr>
          <w:bCs/>
          <w:sz w:val="28"/>
          <w:szCs w:val="28"/>
        </w:rPr>
        <w:t xml:space="preserve">: педіатрична, </w:t>
      </w:r>
      <w:r w:rsidR="005953C4">
        <w:rPr>
          <w:bCs/>
          <w:sz w:val="28"/>
          <w:szCs w:val="28"/>
        </w:rPr>
        <w:lastRenderedPageBreak/>
        <w:t>терапевтична, хірургічна, акушерсько - гінекологічна</w:t>
      </w:r>
      <w:r w:rsidRPr="00745676">
        <w:rPr>
          <w:sz w:val="28"/>
          <w:szCs w:val="28"/>
        </w:rPr>
        <w:t>.</w:t>
      </w:r>
    </w:p>
    <w:p w:rsidR="00F27016" w:rsidRPr="009B4D06" w:rsidRDefault="00F27016" w:rsidP="00F27016">
      <w:pPr>
        <w:pStyle w:val="a5"/>
        <w:tabs>
          <w:tab w:val="left" w:pos="1991"/>
        </w:tabs>
        <w:ind w:left="0"/>
        <w:rPr>
          <w:sz w:val="28"/>
          <w:szCs w:val="28"/>
        </w:rPr>
      </w:pPr>
      <w:r w:rsidRPr="009B4D06">
        <w:rPr>
          <w:color w:val="010101"/>
          <w:w w:val="105"/>
          <w:sz w:val="28"/>
          <w:szCs w:val="28"/>
        </w:rPr>
        <w:t>2.2 Обсяги та терміни проведення Практики визначаються освітньою програмою, що відображається в навчальних планах i графіку навчального</w:t>
      </w:r>
      <w:r w:rsidRPr="009B4D06">
        <w:rPr>
          <w:color w:val="010101"/>
          <w:spacing w:val="38"/>
          <w:w w:val="105"/>
          <w:sz w:val="28"/>
          <w:szCs w:val="28"/>
        </w:rPr>
        <w:t xml:space="preserve"> </w:t>
      </w:r>
      <w:r w:rsidRPr="009B4D06">
        <w:rPr>
          <w:color w:val="010101"/>
          <w:w w:val="105"/>
          <w:sz w:val="28"/>
          <w:szCs w:val="28"/>
        </w:rPr>
        <w:t xml:space="preserve">процесу. Зміст практичної підготовки </w:t>
      </w:r>
      <w:r w:rsidRPr="00745676">
        <w:rPr>
          <w:sz w:val="28"/>
          <w:szCs w:val="28"/>
        </w:rPr>
        <w:t xml:space="preserve">дисциплін </w:t>
      </w:r>
      <w:r w:rsidR="005953C4">
        <w:rPr>
          <w:sz w:val="28"/>
          <w:szCs w:val="28"/>
        </w:rPr>
        <w:t xml:space="preserve">Практики </w:t>
      </w:r>
      <w:r w:rsidRPr="009B4D06">
        <w:rPr>
          <w:color w:val="010101"/>
          <w:w w:val="105"/>
          <w:sz w:val="28"/>
          <w:szCs w:val="28"/>
        </w:rPr>
        <w:t>визначається робочою програмою (</w:t>
      </w:r>
      <w:proofErr w:type="spellStart"/>
      <w:r w:rsidRPr="009B4D06">
        <w:rPr>
          <w:color w:val="010101"/>
          <w:w w:val="105"/>
          <w:sz w:val="28"/>
          <w:szCs w:val="28"/>
        </w:rPr>
        <w:t>силабусом</w:t>
      </w:r>
      <w:proofErr w:type="spellEnd"/>
      <w:r w:rsidRPr="009B4D06">
        <w:rPr>
          <w:color w:val="010101"/>
          <w:w w:val="105"/>
          <w:sz w:val="28"/>
          <w:szCs w:val="28"/>
        </w:rPr>
        <w:t xml:space="preserve">). </w:t>
      </w:r>
    </w:p>
    <w:p w:rsidR="00F27016" w:rsidRDefault="00F27016" w:rsidP="00F27016">
      <w:pPr>
        <w:tabs>
          <w:tab w:val="left" w:pos="687"/>
        </w:tabs>
        <w:spacing w:after="0" w:line="240" w:lineRule="auto"/>
        <w:jc w:val="both"/>
        <w:rPr>
          <w:color w:val="010101"/>
          <w:w w:val="105"/>
          <w:sz w:val="28"/>
          <w:szCs w:val="28"/>
        </w:rPr>
      </w:pPr>
      <w:r w:rsidRPr="009B4D06">
        <w:rPr>
          <w:rFonts w:ascii="Times New Roman" w:hAnsi="Times New Roman" w:cs="Times New Roman"/>
          <w:color w:val="010101"/>
          <w:w w:val="105"/>
          <w:sz w:val="28"/>
          <w:szCs w:val="28"/>
        </w:rPr>
        <w:t xml:space="preserve">2.3 </w:t>
      </w:r>
      <w:r w:rsidRPr="00745676">
        <w:rPr>
          <w:rFonts w:ascii="Times New Roman" w:hAnsi="Times New Roman" w:cs="Times New Roman"/>
          <w:color w:val="010101"/>
          <w:w w:val="105"/>
          <w:sz w:val="28"/>
          <w:szCs w:val="28"/>
        </w:rPr>
        <w:t>Робочі програми (</w:t>
      </w:r>
      <w:proofErr w:type="spellStart"/>
      <w:r w:rsidRPr="00745676">
        <w:rPr>
          <w:rFonts w:ascii="Times New Roman" w:hAnsi="Times New Roman" w:cs="Times New Roman"/>
          <w:color w:val="010101"/>
          <w:w w:val="105"/>
          <w:sz w:val="28"/>
          <w:szCs w:val="28"/>
        </w:rPr>
        <w:t>силабус</w:t>
      </w:r>
      <w:proofErr w:type="spellEnd"/>
      <w:r w:rsidRPr="00745676">
        <w:rPr>
          <w:rFonts w:ascii="Times New Roman" w:hAnsi="Times New Roman" w:cs="Times New Roman"/>
          <w:color w:val="010101"/>
          <w:w w:val="105"/>
          <w:sz w:val="28"/>
          <w:szCs w:val="28"/>
        </w:rPr>
        <w:t xml:space="preserve">) Практики розробляються профільними кафедрами </w:t>
      </w:r>
      <w:r w:rsidR="008A114A">
        <w:rPr>
          <w:rFonts w:ascii="Times New Roman" w:hAnsi="Times New Roman" w:cs="Times New Roman"/>
          <w:color w:val="010101"/>
          <w:w w:val="105"/>
          <w:sz w:val="28"/>
          <w:szCs w:val="28"/>
        </w:rPr>
        <w:t>НН</w:t>
      </w:r>
      <w:r w:rsidRPr="00745676">
        <w:rPr>
          <w:rFonts w:ascii="Times New Roman" w:hAnsi="Times New Roman" w:cs="Times New Roman"/>
          <w:color w:val="010101"/>
          <w:w w:val="105"/>
          <w:sz w:val="28"/>
          <w:szCs w:val="28"/>
        </w:rPr>
        <w:t xml:space="preserve">МІ, </w:t>
      </w:r>
      <w:r w:rsidRPr="00745676">
        <w:rPr>
          <w:rFonts w:ascii="Times New Roman" w:hAnsi="Times New Roman" w:cs="Times New Roman"/>
          <w:sz w:val="28"/>
          <w:szCs w:val="28"/>
        </w:rPr>
        <w:t xml:space="preserve">обговорюється </w:t>
      </w:r>
      <w:r>
        <w:rPr>
          <w:rFonts w:ascii="Times New Roman" w:hAnsi="Times New Roman" w:cs="Times New Roman"/>
          <w:sz w:val="28"/>
          <w:szCs w:val="28"/>
        </w:rPr>
        <w:t>і</w:t>
      </w:r>
      <w:r w:rsidRPr="00745676">
        <w:rPr>
          <w:rFonts w:ascii="Times New Roman" w:hAnsi="Times New Roman" w:cs="Times New Roman"/>
          <w:sz w:val="28"/>
          <w:szCs w:val="28"/>
        </w:rPr>
        <w:t xml:space="preserve"> схвалюється на засіданнях робочої проектної групи освітньої програми </w:t>
      </w:r>
      <w:r w:rsidRPr="00745676">
        <w:rPr>
          <w:rFonts w:ascii="Times New Roman" w:hAnsi="Times New Roman" w:cs="Times New Roman"/>
          <w:color w:val="010101"/>
          <w:w w:val="105"/>
          <w:sz w:val="28"/>
          <w:szCs w:val="28"/>
        </w:rPr>
        <w:t>22</w:t>
      </w:r>
      <w:r w:rsidR="00803599">
        <w:rPr>
          <w:rFonts w:ascii="Times New Roman" w:hAnsi="Times New Roman" w:cs="Times New Roman"/>
          <w:color w:val="010101"/>
          <w:w w:val="105"/>
          <w:sz w:val="28"/>
          <w:szCs w:val="28"/>
        </w:rPr>
        <w:t>8</w:t>
      </w:r>
      <w:r w:rsidRPr="00745676">
        <w:rPr>
          <w:rFonts w:ascii="Times New Roman" w:hAnsi="Times New Roman" w:cs="Times New Roman"/>
          <w:color w:val="010101"/>
          <w:w w:val="105"/>
          <w:sz w:val="28"/>
          <w:szCs w:val="28"/>
        </w:rPr>
        <w:t xml:space="preserve"> </w:t>
      </w:r>
      <w:r w:rsidR="00803599">
        <w:rPr>
          <w:rFonts w:ascii="Times New Roman" w:hAnsi="Times New Roman" w:cs="Times New Roman"/>
          <w:color w:val="010101"/>
          <w:w w:val="105"/>
          <w:sz w:val="28"/>
          <w:szCs w:val="28"/>
        </w:rPr>
        <w:t>Педіатрія</w:t>
      </w:r>
      <w:r w:rsidRPr="00745676">
        <w:rPr>
          <w:rFonts w:ascii="Times New Roman" w:hAnsi="Times New Roman" w:cs="Times New Roman"/>
          <w:color w:val="010101"/>
          <w:w w:val="105"/>
          <w:sz w:val="28"/>
          <w:szCs w:val="28"/>
        </w:rPr>
        <w:t xml:space="preserve">, Експертної ради роботодавців та </w:t>
      </w:r>
      <w:r w:rsidRPr="00745676">
        <w:rPr>
          <w:rFonts w:ascii="Times New Roman" w:hAnsi="Times New Roman" w:cs="Times New Roman"/>
          <w:sz w:val="28"/>
          <w:szCs w:val="28"/>
        </w:rPr>
        <w:t>затверджується</w:t>
      </w:r>
      <w:r>
        <w:rPr>
          <w:rFonts w:ascii="Times New Roman" w:hAnsi="Times New Roman" w:cs="Times New Roman"/>
          <w:sz w:val="28"/>
          <w:szCs w:val="28"/>
        </w:rPr>
        <w:t xml:space="preserve"> у встановленому порядку.</w:t>
      </w:r>
      <w:r>
        <w:rPr>
          <w:color w:val="010101"/>
          <w:w w:val="105"/>
          <w:sz w:val="28"/>
          <w:szCs w:val="28"/>
        </w:rPr>
        <w:t xml:space="preserve">   </w:t>
      </w:r>
    </w:p>
    <w:p w:rsidR="00F27016" w:rsidRPr="003C6798" w:rsidRDefault="00F27016" w:rsidP="00F27016">
      <w:pPr>
        <w:pStyle w:val="a3"/>
        <w:ind w:left="0"/>
        <w:rPr>
          <w:color w:val="000000"/>
          <w:sz w:val="28"/>
          <w:szCs w:val="28"/>
        </w:rPr>
      </w:pPr>
    </w:p>
    <w:p w:rsidR="00F27016" w:rsidRDefault="00F27016" w:rsidP="00F27016">
      <w:pPr>
        <w:pStyle w:val="1"/>
        <w:tabs>
          <w:tab w:val="left" w:pos="4806"/>
        </w:tabs>
        <w:ind w:left="0" w:firstLine="0"/>
        <w:jc w:val="left"/>
      </w:pPr>
      <w:r w:rsidRPr="003C6798">
        <w:t>3.Бази</w:t>
      </w:r>
      <w:r w:rsidRPr="003C6798">
        <w:rPr>
          <w:spacing w:val="-2"/>
        </w:rPr>
        <w:t xml:space="preserve"> </w:t>
      </w:r>
      <w:r w:rsidRPr="003C6798">
        <w:t>практики</w:t>
      </w:r>
    </w:p>
    <w:p w:rsidR="00F27016" w:rsidRPr="001B47A6" w:rsidRDefault="00F27016" w:rsidP="00F27016">
      <w:pPr>
        <w:pStyle w:val="1"/>
        <w:tabs>
          <w:tab w:val="left" w:pos="4806"/>
        </w:tabs>
        <w:ind w:left="0" w:firstLine="0"/>
        <w:rPr>
          <w:b w:val="0"/>
        </w:rPr>
      </w:pPr>
      <w:r w:rsidRPr="001B47A6">
        <w:rPr>
          <w:b w:val="0"/>
        </w:rPr>
        <w:t>3.1 Практи</w:t>
      </w:r>
      <w:r>
        <w:rPr>
          <w:b w:val="0"/>
        </w:rPr>
        <w:t xml:space="preserve">чна підготовка </w:t>
      </w:r>
      <w:r w:rsidRPr="00745676">
        <w:rPr>
          <w:b w:val="0"/>
        </w:rPr>
        <w:t xml:space="preserve">здобувачів з </w:t>
      </w:r>
      <w:r>
        <w:rPr>
          <w:b w:val="0"/>
        </w:rPr>
        <w:t>догляду за хворими, сестринська практика та с</w:t>
      </w:r>
      <w:r w:rsidRPr="00F27016">
        <w:rPr>
          <w:b w:val="0"/>
          <w:bCs w:val="0"/>
        </w:rPr>
        <w:t>пеціалізована лікарська практика</w:t>
      </w:r>
      <w:r>
        <w:rPr>
          <w:b w:val="0"/>
        </w:rPr>
        <w:t xml:space="preserve"> проводяться згідно розкладу  протягом навчального семестру на базах кафедр </w:t>
      </w:r>
      <w:r w:rsidR="008A114A">
        <w:rPr>
          <w:b w:val="0"/>
        </w:rPr>
        <w:t>НН</w:t>
      </w:r>
      <w:r>
        <w:rPr>
          <w:b w:val="0"/>
        </w:rPr>
        <w:t xml:space="preserve">МІ: акушерства, гінекології та планування сім’ї; внутрішньої медицини з центром </w:t>
      </w:r>
      <w:proofErr w:type="spellStart"/>
      <w:r>
        <w:rPr>
          <w:b w:val="0"/>
        </w:rPr>
        <w:t>респираторної</w:t>
      </w:r>
      <w:proofErr w:type="spellEnd"/>
      <w:r>
        <w:rPr>
          <w:b w:val="0"/>
        </w:rPr>
        <w:t xml:space="preserve"> медицини; педіатрії; сімейної медицини з курсом </w:t>
      </w:r>
      <w:proofErr w:type="spellStart"/>
      <w:r>
        <w:rPr>
          <w:b w:val="0"/>
        </w:rPr>
        <w:t>дерматовенерології</w:t>
      </w:r>
      <w:proofErr w:type="spellEnd"/>
      <w:r>
        <w:rPr>
          <w:b w:val="0"/>
        </w:rPr>
        <w:t xml:space="preserve">; хірургії, травматології, ортопедії та фтизіатрії. </w:t>
      </w:r>
    </w:p>
    <w:p w:rsidR="00F27016" w:rsidRPr="003C6798" w:rsidRDefault="00F27016" w:rsidP="00F27016">
      <w:pPr>
        <w:pStyle w:val="a5"/>
        <w:tabs>
          <w:tab w:val="left" w:pos="1200"/>
        </w:tabs>
        <w:ind w:left="0"/>
        <w:rPr>
          <w:sz w:val="28"/>
        </w:rPr>
      </w:pPr>
      <w:r w:rsidRPr="003C6798">
        <w:rPr>
          <w:sz w:val="28"/>
        </w:rPr>
        <w:t>3.</w:t>
      </w:r>
      <w:r>
        <w:rPr>
          <w:sz w:val="28"/>
        </w:rPr>
        <w:t>2</w:t>
      </w:r>
      <w:r w:rsidRPr="003C6798">
        <w:rPr>
          <w:sz w:val="28"/>
        </w:rPr>
        <w:t xml:space="preserve"> </w:t>
      </w:r>
      <w:r w:rsidRPr="00745676">
        <w:rPr>
          <w:sz w:val="28"/>
        </w:rPr>
        <w:t xml:space="preserve">Виробнича лікарська практика здобувачів проводиться </w:t>
      </w:r>
      <w:r>
        <w:rPr>
          <w:sz w:val="28"/>
        </w:rPr>
        <w:t xml:space="preserve">згідно графіку навчального процесу </w:t>
      </w:r>
      <w:r w:rsidRPr="003C6798">
        <w:rPr>
          <w:sz w:val="28"/>
        </w:rPr>
        <w:t xml:space="preserve">в лікувально – профілактичних  закладах, що є клінічними базами </w:t>
      </w:r>
      <w:r w:rsidR="008A114A">
        <w:rPr>
          <w:sz w:val="28"/>
        </w:rPr>
        <w:t>НН</w:t>
      </w:r>
      <w:r w:rsidRPr="003C6798">
        <w:rPr>
          <w:sz w:val="28"/>
        </w:rPr>
        <w:t>МІ, на підставі договорів, які СумДУ укладає з клінічними закладами охорони здоров’я</w:t>
      </w:r>
      <w:r>
        <w:rPr>
          <w:sz w:val="28"/>
        </w:rPr>
        <w:t xml:space="preserve">. </w:t>
      </w:r>
      <w:r w:rsidRPr="003C6798">
        <w:rPr>
          <w:sz w:val="28"/>
        </w:rPr>
        <w:t xml:space="preserve"> </w:t>
      </w:r>
    </w:p>
    <w:p w:rsidR="00F27016" w:rsidRPr="00745676" w:rsidRDefault="00F27016" w:rsidP="00F27016">
      <w:pPr>
        <w:tabs>
          <w:tab w:val="left" w:pos="1253"/>
        </w:tabs>
        <w:spacing w:after="0" w:line="240" w:lineRule="auto"/>
        <w:jc w:val="both"/>
        <w:rPr>
          <w:rFonts w:ascii="Times New Roman" w:hAnsi="Times New Roman" w:cs="Times New Roman"/>
          <w:sz w:val="28"/>
        </w:rPr>
      </w:pPr>
      <w:r w:rsidRPr="00745676">
        <w:rPr>
          <w:rFonts w:ascii="Times New Roman" w:hAnsi="Times New Roman" w:cs="Times New Roman"/>
          <w:sz w:val="28"/>
        </w:rPr>
        <w:t>3.3 Бази виробничої лікарської практики можуть визначатися спільним наказом Управління (Департаменту) охорони здоров’я обласної (міської) державної адміністрації (міської ради) і СумДУ, в якому затверджуються перелік лікувально-профілактичних закладів, обраних базами Практики, терміни її проведення, кількість здобувачів, прізвища керівників практики від</w:t>
      </w:r>
      <w:r w:rsidRPr="00745676">
        <w:rPr>
          <w:rFonts w:ascii="Times New Roman" w:hAnsi="Times New Roman" w:cs="Times New Roman"/>
          <w:spacing w:val="7"/>
          <w:sz w:val="28"/>
        </w:rPr>
        <w:t xml:space="preserve"> </w:t>
      </w:r>
      <w:r w:rsidRPr="00745676">
        <w:rPr>
          <w:rFonts w:ascii="Times New Roman" w:hAnsi="Times New Roman" w:cs="Times New Roman"/>
          <w:sz w:val="28"/>
        </w:rPr>
        <w:t>кафедр МІ.</w:t>
      </w:r>
    </w:p>
    <w:p w:rsidR="00F27016" w:rsidRPr="00570BBE" w:rsidRDefault="00F27016" w:rsidP="00F27016">
      <w:pPr>
        <w:pStyle w:val="a5"/>
        <w:tabs>
          <w:tab w:val="left" w:pos="1200"/>
        </w:tabs>
        <w:ind w:left="0"/>
        <w:rPr>
          <w:sz w:val="28"/>
          <w:szCs w:val="28"/>
        </w:rPr>
      </w:pPr>
      <w:r w:rsidRPr="00745676">
        <w:rPr>
          <w:sz w:val="28"/>
          <w:szCs w:val="28"/>
        </w:rPr>
        <w:t xml:space="preserve">3.4 Базами </w:t>
      </w:r>
      <w:r w:rsidRPr="00745676">
        <w:rPr>
          <w:sz w:val="28"/>
        </w:rPr>
        <w:t>виробничої лікарської практики</w:t>
      </w:r>
      <w:r w:rsidRPr="00745676">
        <w:rPr>
          <w:sz w:val="28"/>
          <w:szCs w:val="28"/>
        </w:rPr>
        <w:t xml:space="preserve"> можуть бути також структурні підрозділи СумДУ, що дозволяють здобувачам отримувати професійні навички і фахові компетентності:   Університетська клініка та Симуляційний центр.</w:t>
      </w:r>
      <w:r w:rsidRPr="00570BBE">
        <w:rPr>
          <w:sz w:val="28"/>
          <w:szCs w:val="28"/>
        </w:rPr>
        <w:t xml:space="preserve"> </w:t>
      </w:r>
    </w:p>
    <w:p w:rsidR="00F27016" w:rsidRPr="003C6798" w:rsidRDefault="00F27016" w:rsidP="00F27016">
      <w:pPr>
        <w:pStyle w:val="a5"/>
        <w:tabs>
          <w:tab w:val="left" w:pos="1200"/>
        </w:tabs>
        <w:ind w:left="0"/>
        <w:rPr>
          <w:sz w:val="28"/>
        </w:rPr>
      </w:pPr>
      <w:r w:rsidRPr="003C6798">
        <w:rPr>
          <w:sz w:val="28"/>
        </w:rPr>
        <w:t>3.</w:t>
      </w:r>
      <w:r>
        <w:rPr>
          <w:sz w:val="28"/>
        </w:rPr>
        <w:t>5</w:t>
      </w:r>
      <w:r w:rsidRPr="003C6798">
        <w:rPr>
          <w:sz w:val="28"/>
        </w:rPr>
        <w:t xml:space="preserve"> Для </w:t>
      </w:r>
      <w:r>
        <w:rPr>
          <w:sz w:val="28"/>
        </w:rPr>
        <w:t>здобувачів</w:t>
      </w:r>
      <w:r w:rsidRPr="003C6798">
        <w:rPr>
          <w:sz w:val="28"/>
        </w:rPr>
        <w:t>-іноземців Бази практики можуть бути розташовані на території країн - замовників на фахівців</w:t>
      </w:r>
      <w:r>
        <w:rPr>
          <w:sz w:val="28"/>
        </w:rPr>
        <w:t xml:space="preserve"> за умови можливості виконання програми практики</w:t>
      </w:r>
      <w:r w:rsidRPr="003C6798">
        <w:rPr>
          <w:sz w:val="28"/>
        </w:rPr>
        <w:t xml:space="preserve">. </w:t>
      </w:r>
    </w:p>
    <w:p w:rsidR="00F27016" w:rsidRPr="00745676" w:rsidRDefault="00F27016" w:rsidP="00F27016">
      <w:pPr>
        <w:tabs>
          <w:tab w:val="left" w:pos="1310"/>
        </w:tabs>
        <w:spacing w:after="0" w:line="240" w:lineRule="auto"/>
        <w:jc w:val="both"/>
        <w:rPr>
          <w:rFonts w:ascii="Times New Roman" w:hAnsi="Times New Roman" w:cs="Times New Roman"/>
          <w:sz w:val="28"/>
        </w:rPr>
      </w:pPr>
      <w:r w:rsidRPr="00745676">
        <w:rPr>
          <w:rFonts w:ascii="Times New Roman" w:hAnsi="Times New Roman" w:cs="Times New Roman"/>
          <w:sz w:val="28"/>
        </w:rPr>
        <w:t xml:space="preserve">3.6 Здобувачі можуть самостійно обирати для себе місце проходження виробничої лікарської практики на Базі однієї або декількох клінічних установ охорони здоров’я залежно від їх профілю. Заява на проходження Практики поза межами клінічних баз </w:t>
      </w:r>
      <w:r w:rsidR="008A114A">
        <w:rPr>
          <w:rFonts w:ascii="Times New Roman" w:hAnsi="Times New Roman" w:cs="Times New Roman"/>
          <w:sz w:val="28"/>
        </w:rPr>
        <w:t>НН</w:t>
      </w:r>
      <w:r w:rsidRPr="00745676">
        <w:rPr>
          <w:rFonts w:ascii="Times New Roman" w:hAnsi="Times New Roman" w:cs="Times New Roman"/>
          <w:sz w:val="28"/>
        </w:rPr>
        <w:t>МІ та звернення керівників лікувально-профілактичних закладів, що готові забезпечити проходження Практики,</w:t>
      </w:r>
      <w:r w:rsidRPr="00745676">
        <w:rPr>
          <w:sz w:val="28"/>
        </w:rPr>
        <w:t xml:space="preserve"> </w:t>
      </w:r>
      <w:r w:rsidRPr="00745676">
        <w:rPr>
          <w:rFonts w:ascii="Times New Roman" w:hAnsi="Times New Roman" w:cs="Times New Roman"/>
          <w:sz w:val="28"/>
        </w:rPr>
        <w:t xml:space="preserve">подаються здобувачем не пізніше ніж за два місяці до початку Практики на директора </w:t>
      </w:r>
      <w:r w:rsidR="008A114A">
        <w:rPr>
          <w:rFonts w:ascii="Times New Roman" w:hAnsi="Times New Roman" w:cs="Times New Roman"/>
          <w:sz w:val="28"/>
        </w:rPr>
        <w:t>НН</w:t>
      </w:r>
      <w:r w:rsidRPr="00745676">
        <w:rPr>
          <w:rFonts w:ascii="Times New Roman" w:hAnsi="Times New Roman" w:cs="Times New Roman"/>
          <w:sz w:val="28"/>
        </w:rPr>
        <w:t xml:space="preserve">МІ. </w:t>
      </w:r>
    </w:p>
    <w:p w:rsidR="00DC29F3" w:rsidRDefault="00DC29F3" w:rsidP="00F27016">
      <w:pPr>
        <w:pStyle w:val="1"/>
        <w:tabs>
          <w:tab w:val="left" w:pos="4197"/>
        </w:tabs>
        <w:spacing w:line="240" w:lineRule="auto"/>
        <w:ind w:left="0" w:firstLine="0"/>
      </w:pPr>
    </w:p>
    <w:p w:rsidR="00F27016" w:rsidRPr="0023484A" w:rsidRDefault="00F27016" w:rsidP="00F27016">
      <w:pPr>
        <w:pStyle w:val="1"/>
        <w:tabs>
          <w:tab w:val="left" w:pos="4197"/>
        </w:tabs>
        <w:spacing w:line="240" w:lineRule="auto"/>
        <w:ind w:left="0" w:firstLine="0"/>
      </w:pPr>
      <w:r w:rsidRPr="0023484A">
        <w:t>4. Організація та керівництво</w:t>
      </w:r>
      <w:r w:rsidRPr="0023484A">
        <w:rPr>
          <w:spacing w:val="-4"/>
        </w:rPr>
        <w:t xml:space="preserve"> </w:t>
      </w:r>
      <w:r w:rsidRPr="0023484A">
        <w:t>практикою</w:t>
      </w:r>
    </w:p>
    <w:p w:rsidR="00F27016" w:rsidRPr="0023484A" w:rsidRDefault="00F27016" w:rsidP="00F27016">
      <w:pPr>
        <w:tabs>
          <w:tab w:val="left" w:pos="1310"/>
        </w:tabs>
        <w:spacing w:after="0" w:line="240" w:lineRule="auto"/>
        <w:jc w:val="both"/>
        <w:rPr>
          <w:rFonts w:ascii="Times New Roman" w:hAnsi="Times New Roman" w:cs="Times New Roman"/>
          <w:sz w:val="28"/>
          <w:szCs w:val="28"/>
        </w:rPr>
      </w:pPr>
      <w:r w:rsidRPr="0023484A">
        <w:rPr>
          <w:rFonts w:ascii="Times New Roman" w:hAnsi="Times New Roman" w:cs="Times New Roman"/>
          <w:sz w:val="28"/>
          <w:szCs w:val="28"/>
        </w:rPr>
        <w:t xml:space="preserve">4.1 Організаційні заходи, що забезпечують підготовку та порядок проведення </w:t>
      </w:r>
      <w:r w:rsidR="00226164">
        <w:rPr>
          <w:rFonts w:ascii="Times New Roman" w:hAnsi="Times New Roman" w:cs="Times New Roman"/>
          <w:sz w:val="28"/>
          <w:szCs w:val="28"/>
        </w:rPr>
        <w:t>П</w:t>
      </w:r>
      <w:r w:rsidRPr="0023484A">
        <w:rPr>
          <w:rFonts w:ascii="Times New Roman" w:hAnsi="Times New Roman" w:cs="Times New Roman"/>
          <w:sz w:val="28"/>
          <w:szCs w:val="28"/>
        </w:rPr>
        <w:t xml:space="preserve">рактики, здійснює навчальний відділ практики та інтеграційних зв’язків із замовниками кадрів СумДУ. </w:t>
      </w:r>
    </w:p>
    <w:p w:rsidR="00F27016" w:rsidRPr="0023484A" w:rsidRDefault="00F27016" w:rsidP="00F27016">
      <w:pPr>
        <w:pStyle w:val="a3"/>
        <w:widowControl/>
        <w:tabs>
          <w:tab w:val="left" w:pos="709"/>
        </w:tabs>
        <w:autoSpaceDE/>
        <w:autoSpaceDN/>
        <w:ind w:left="0"/>
        <w:outlineLvl w:val="0"/>
        <w:rPr>
          <w:spacing w:val="-1"/>
          <w:sz w:val="28"/>
          <w:szCs w:val="28"/>
        </w:rPr>
      </w:pPr>
      <w:r w:rsidRPr="0023484A">
        <w:rPr>
          <w:sz w:val="28"/>
          <w:szCs w:val="28"/>
        </w:rPr>
        <w:lastRenderedPageBreak/>
        <w:t xml:space="preserve">4.2 </w:t>
      </w:r>
      <w:r w:rsidRPr="0023484A">
        <w:rPr>
          <w:spacing w:val="-1"/>
          <w:sz w:val="28"/>
          <w:szCs w:val="28"/>
        </w:rPr>
        <w:t xml:space="preserve">Основним документом, що регламентує організацію </w:t>
      </w:r>
      <w:r w:rsidR="00226164">
        <w:rPr>
          <w:spacing w:val="-1"/>
          <w:sz w:val="28"/>
          <w:szCs w:val="28"/>
        </w:rPr>
        <w:t>П</w:t>
      </w:r>
      <w:r w:rsidRPr="0023484A">
        <w:rPr>
          <w:spacing w:val="-1"/>
          <w:sz w:val="28"/>
          <w:szCs w:val="28"/>
        </w:rPr>
        <w:t xml:space="preserve">рактики, є наказ про проходження </w:t>
      </w:r>
      <w:r w:rsidR="00226164">
        <w:rPr>
          <w:spacing w:val="-1"/>
          <w:sz w:val="28"/>
          <w:szCs w:val="28"/>
        </w:rPr>
        <w:t>П</w:t>
      </w:r>
      <w:r w:rsidRPr="0023484A">
        <w:rPr>
          <w:spacing w:val="-1"/>
          <w:sz w:val="28"/>
          <w:szCs w:val="28"/>
        </w:rPr>
        <w:t xml:space="preserve">рактики </w:t>
      </w:r>
      <w:r w:rsidRPr="0023484A">
        <w:rPr>
          <w:sz w:val="28"/>
          <w:szCs w:val="28"/>
        </w:rPr>
        <w:t xml:space="preserve">здобувачів вищої освіти, який готує навчальний відділ практики та інтеграційних зв’язків із замовниками кадрів на основі графіку навчального процесу. Наказ про </w:t>
      </w:r>
      <w:r w:rsidR="00226164">
        <w:rPr>
          <w:sz w:val="28"/>
          <w:szCs w:val="28"/>
        </w:rPr>
        <w:t>П</w:t>
      </w:r>
      <w:r w:rsidRPr="0023484A">
        <w:rPr>
          <w:sz w:val="28"/>
          <w:szCs w:val="28"/>
        </w:rPr>
        <w:t>рактику</w:t>
      </w:r>
      <w:r w:rsidRPr="0023484A">
        <w:rPr>
          <w:spacing w:val="-1"/>
          <w:sz w:val="28"/>
          <w:szCs w:val="28"/>
        </w:rPr>
        <w:t xml:space="preserve"> визначає терміни проведення практики, розподіл </w:t>
      </w:r>
      <w:r w:rsidRPr="0023484A">
        <w:rPr>
          <w:sz w:val="28"/>
          <w:szCs w:val="28"/>
        </w:rPr>
        <w:t>здобувачів вищої освіти</w:t>
      </w:r>
      <w:r w:rsidRPr="0023484A">
        <w:rPr>
          <w:spacing w:val="-1"/>
          <w:sz w:val="28"/>
          <w:szCs w:val="28"/>
        </w:rPr>
        <w:t xml:space="preserve"> за базами практики та керівників практики від кафедри.</w:t>
      </w:r>
    </w:p>
    <w:p w:rsidR="00F27016" w:rsidRDefault="00F27016" w:rsidP="00F27016">
      <w:pPr>
        <w:pStyle w:val="a3"/>
        <w:widowControl/>
        <w:tabs>
          <w:tab w:val="left" w:pos="709"/>
        </w:tabs>
        <w:autoSpaceDE/>
        <w:autoSpaceDN/>
        <w:ind w:left="0"/>
        <w:outlineLvl w:val="0"/>
        <w:rPr>
          <w:sz w:val="28"/>
          <w:szCs w:val="28"/>
        </w:rPr>
      </w:pPr>
      <w:r w:rsidRPr="0023484A">
        <w:rPr>
          <w:sz w:val="28"/>
          <w:szCs w:val="28"/>
        </w:rPr>
        <w:t xml:space="preserve">4.3 </w:t>
      </w:r>
      <w:r w:rsidRPr="00A27A97">
        <w:rPr>
          <w:sz w:val="28"/>
          <w:szCs w:val="28"/>
        </w:rPr>
        <w:t>Керівництво практикою з догляду за хворими</w:t>
      </w:r>
      <w:r>
        <w:rPr>
          <w:sz w:val="28"/>
          <w:szCs w:val="28"/>
        </w:rPr>
        <w:t>,</w:t>
      </w:r>
      <w:r w:rsidRPr="00A27A97">
        <w:rPr>
          <w:sz w:val="28"/>
          <w:szCs w:val="28"/>
        </w:rPr>
        <w:t xml:space="preserve"> сестринською практикою та</w:t>
      </w:r>
      <w:r>
        <w:rPr>
          <w:sz w:val="28"/>
          <w:szCs w:val="28"/>
        </w:rPr>
        <w:t xml:space="preserve"> </w:t>
      </w:r>
      <w:r w:rsidRPr="00F27016">
        <w:t>с</w:t>
      </w:r>
      <w:r w:rsidRPr="00F27016">
        <w:rPr>
          <w:bCs/>
          <w:sz w:val="28"/>
          <w:szCs w:val="28"/>
        </w:rPr>
        <w:t>пеціалізованою лікарською практикою</w:t>
      </w:r>
      <w:r w:rsidRPr="00A27A97">
        <w:rPr>
          <w:sz w:val="28"/>
          <w:szCs w:val="28"/>
        </w:rPr>
        <w:t xml:space="preserve"> здійснюють викладачі кафедр, які проводять навчальний процес відповідно до розкладу.</w:t>
      </w:r>
    </w:p>
    <w:p w:rsidR="00F27016" w:rsidRPr="00A27A97" w:rsidRDefault="00F27016" w:rsidP="00F27016">
      <w:pPr>
        <w:pStyle w:val="a3"/>
        <w:widowControl/>
        <w:tabs>
          <w:tab w:val="left" w:pos="709"/>
        </w:tabs>
        <w:autoSpaceDE/>
        <w:autoSpaceDN/>
        <w:ind w:left="0"/>
        <w:outlineLvl w:val="0"/>
        <w:rPr>
          <w:sz w:val="28"/>
          <w:szCs w:val="28"/>
        </w:rPr>
      </w:pPr>
      <w:r>
        <w:rPr>
          <w:sz w:val="28"/>
          <w:szCs w:val="28"/>
        </w:rPr>
        <w:t xml:space="preserve">4.4 </w:t>
      </w:r>
      <w:r w:rsidRPr="0023484A">
        <w:rPr>
          <w:sz w:val="28"/>
          <w:szCs w:val="28"/>
        </w:rPr>
        <w:t xml:space="preserve">Відповідальним за організацію і проведення виробничої лікарської практики є </w:t>
      </w:r>
      <w:r w:rsidRPr="00A27A97">
        <w:rPr>
          <w:sz w:val="28"/>
          <w:szCs w:val="28"/>
        </w:rPr>
        <w:t xml:space="preserve">керівник від </w:t>
      </w:r>
      <w:r w:rsidR="00226164">
        <w:rPr>
          <w:sz w:val="28"/>
          <w:szCs w:val="28"/>
        </w:rPr>
        <w:t>НН</w:t>
      </w:r>
      <w:r w:rsidRPr="00A27A97">
        <w:rPr>
          <w:sz w:val="28"/>
          <w:szCs w:val="28"/>
        </w:rPr>
        <w:t xml:space="preserve">МІ, який здійснює загальний контроль за організацією та проведенням виробничої лікарської практики і призначається розпорядженням директора </w:t>
      </w:r>
      <w:r w:rsidR="00226164">
        <w:rPr>
          <w:sz w:val="28"/>
          <w:szCs w:val="28"/>
        </w:rPr>
        <w:t>НН</w:t>
      </w:r>
      <w:r w:rsidRPr="00A27A97">
        <w:rPr>
          <w:sz w:val="28"/>
          <w:szCs w:val="28"/>
        </w:rPr>
        <w:t xml:space="preserve">МІ. </w:t>
      </w:r>
    </w:p>
    <w:p w:rsidR="00F27016" w:rsidRPr="00A27A97" w:rsidRDefault="00F27016" w:rsidP="00F27016">
      <w:pPr>
        <w:tabs>
          <w:tab w:val="left" w:pos="1310"/>
        </w:tabs>
        <w:spacing w:after="0" w:line="240" w:lineRule="auto"/>
        <w:jc w:val="both"/>
        <w:rPr>
          <w:rFonts w:ascii="Times New Roman" w:hAnsi="Times New Roman" w:cs="Times New Roman"/>
          <w:sz w:val="28"/>
          <w:szCs w:val="28"/>
        </w:rPr>
      </w:pPr>
      <w:r w:rsidRPr="00A27A97">
        <w:rPr>
          <w:rFonts w:ascii="Times New Roman" w:hAnsi="Times New Roman" w:cs="Times New Roman"/>
          <w:sz w:val="28"/>
          <w:szCs w:val="28"/>
        </w:rPr>
        <w:t xml:space="preserve">4.5 Керівник Практикою від </w:t>
      </w:r>
      <w:r w:rsidR="00226164">
        <w:rPr>
          <w:rFonts w:ascii="Times New Roman" w:hAnsi="Times New Roman" w:cs="Times New Roman"/>
          <w:sz w:val="28"/>
          <w:szCs w:val="28"/>
        </w:rPr>
        <w:t>НН</w:t>
      </w:r>
      <w:r w:rsidRPr="00A27A97">
        <w:rPr>
          <w:rFonts w:ascii="Times New Roman" w:hAnsi="Times New Roman" w:cs="Times New Roman"/>
          <w:sz w:val="28"/>
          <w:szCs w:val="28"/>
        </w:rPr>
        <w:t xml:space="preserve">МІ: </w:t>
      </w:r>
    </w:p>
    <w:p w:rsidR="00F27016" w:rsidRPr="00A27A97" w:rsidRDefault="00F27016" w:rsidP="00F27016">
      <w:pPr>
        <w:pStyle w:val="Default"/>
        <w:jc w:val="both"/>
        <w:rPr>
          <w:color w:val="auto"/>
          <w:sz w:val="28"/>
          <w:szCs w:val="28"/>
          <w:lang w:val="uk-UA"/>
        </w:rPr>
      </w:pPr>
      <w:r w:rsidRPr="00A27A97">
        <w:rPr>
          <w:color w:val="auto"/>
          <w:sz w:val="28"/>
          <w:szCs w:val="28"/>
          <w:lang w:val="uk-UA"/>
        </w:rPr>
        <w:t>- надає інформацію щодо розподілу здобувачів на місця проходження практики та затвердження керівників практики до навчального відділу практики та інтеграційних зв’язків із замовниками кадрів;</w:t>
      </w:r>
    </w:p>
    <w:p w:rsidR="00F27016" w:rsidRPr="00A27A97" w:rsidRDefault="00F27016" w:rsidP="00F27016">
      <w:pPr>
        <w:pStyle w:val="Default"/>
        <w:jc w:val="both"/>
        <w:rPr>
          <w:color w:val="auto"/>
          <w:sz w:val="28"/>
          <w:szCs w:val="28"/>
          <w:lang w:val="uk-UA"/>
        </w:rPr>
      </w:pPr>
      <w:r w:rsidRPr="00A27A97">
        <w:rPr>
          <w:color w:val="auto"/>
          <w:sz w:val="28"/>
          <w:szCs w:val="28"/>
          <w:lang w:val="uk-UA"/>
        </w:rPr>
        <w:t xml:space="preserve"> - визначає та затверджує склад комісії з прийому заліку з практики;</w:t>
      </w:r>
    </w:p>
    <w:p w:rsidR="00F27016" w:rsidRPr="00A27A97" w:rsidRDefault="00F27016" w:rsidP="00F27016">
      <w:pPr>
        <w:pStyle w:val="Default"/>
        <w:jc w:val="both"/>
        <w:rPr>
          <w:color w:val="auto"/>
          <w:sz w:val="28"/>
          <w:szCs w:val="28"/>
          <w:lang w:val="uk-UA"/>
        </w:rPr>
      </w:pPr>
      <w:r w:rsidRPr="00A27A97">
        <w:rPr>
          <w:color w:val="auto"/>
          <w:sz w:val="28"/>
          <w:szCs w:val="28"/>
          <w:lang w:val="uk-UA"/>
        </w:rPr>
        <w:t xml:space="preserve">- контролює розробку програми практики, </w:t>
      </w:r>
      <w:proofErr w:type="spellStart"/>
      <w:r w:rsidRPr="00A27A97">
        <w:rPr>
          <w:color w:val="auto"/>
          <w:sz w:val="28"/>
          <w:szCs w:val="28"/>
          <w:lang w:val="uk-UA"/>
        </w:rPr>
        <w:t>силабусів</w:t>
      </w:r>
      <w:proofErr w:type="spellEnd"/>
      <w:r w:rsidRPr="00A27A97">
        <w:rPr>
          <w:color w:val="auto"/>
          <w:sz w:val="28"/>
          <w:szCs w:val="28"/>
          <w:lang w:val="uk-UA"/>
        </w:rPr>
        <w:t xml:space="preserve"> з проходження практики;</w:t>
      </w:r>
    </w:p>
    <w:p w:rsidR="00F27016" w:rsidRPr="00A27A97" w:rsidRDefault="00F27016" w:rsidP="00F27016">
      <w:pPr>
        <w:tabs>
          <w:tab w:val="left" w:pos="2150"/>
          <w:tab w:val="left" w:pos="2151"/>
        </w:tabs>
        <w:spacing w:after="0" w:line="240" w:lineRule="auto"/>
        <w:jc w:val="both"/>
        <w:rPr>
          <w:rFonts w:ascii="Times New Roman" w:hAnsi="Times New Roman" w:cs="Times New Roman"/>
          <w:sz w:val="28"/>
          <w:szCs w:val="28"/>
        </w:rPr>
      </w:pPr>
      <w:r w:rsidRPr="00A27A97">
        <w:rPr>
          <w:rFonts w:ascii="Times New Roman" w:hAnsi="Times New Roman" w:cs="Times New Roman"/>
          <w:sz w:val="28"/>
          <w:szCs w:val="28"/>
        </w:rPr>
        <w:t xml:space="preserve"> - проводить організаційні збори з питань організації та проходження практики;</w:t>
      </w:r>
    </w:p>
    <w:p w:rsidR="00F27016" w:rsidRPr="00A27A97" w:rsidRDefault="00F27016" w:rsidP="00F27016">
      <w:pPr>
        <w:tabs>
          <w:tab w:val="left" w:pos="2150"/>
          <w:tab w:val="left" w:pos="2151"/>
        </w:tabs>
        <w:spacing w:after="0" w:line="240" w:lineRule="auto"/>
        <w:jc w:val="both"/>
        <w:rPr>
          <w:rFonts w:ascii="Times New Roman" w:hAnsi="Times New Roman" w:cs="Times New Roman"/>
          <w:sz w:val="28"/>
          <w:szCs w:val="28"/>
        </w:rPr>
      </w:pPr>
      <w:r w:rsidRPr="00A27A97">
        <w:rPr>
          <w:rFonts w:ascii="Times New Roman" w:hAnsi="Times New Roman" w:cs="Times New Roman"/>
          <w:w w:val="105"/>
          <w:sz w:val="28"/>
          <w:szCs w:val="28"/>
        </w:rPr>
        <w:t>- забезпечує безпосередніх керівників практики здобувачів необхідною</w:t>
      </w:r>
      <w:r w:rsidRPr="00A27A97">
        <w:rPr>
          <w:rFonts w:ascii="Times New Roman" w:hAnsi="Times New Roman" w:cs="Times New Roman"/>
          <w:spacing w:val="-6"/>
          <w:w w:val="105"/>
          <w:sz w:val="28"/>
          <w:szCs w:val="28"/>
        </w:rPr>
        <w:t xml:space="preserve"> </w:t>
      </w:r>
      <w:r w:rsidRPr="00A27A97">
        <w:rPr>
          <w:rFonts w:ascii="Times New Roman" w:hAnsi="Times New Roman" w:cs="Times New Roman"/>
          <w:w w:val="105"/>
          <w:sz w:val="28"/>
          <w:szCs w:val="28"/>
        </w:rPr>
        <w:t>документацію;</w:t>
      </w:r>
    </w:p>
    <w:p w:rsidR="00F27016" w:rsidRPr="00A27A97" w:rsidRDefault="00F27016" w:rsidP="00F27016">
      <w:pPr>
        <w:tabs>
          <w:tab w:val="left" w:pos="2149"/>
          <w:tab w:val="left" w:pos="2150"/>
          <w:tab w:val="left" w:pos="4665"/>
          <w:tab w:val="left" w:pos="7455"/>
          <w:tab w:val="left" w:pos="8742"/>
          <w:tab w:val="left" w:pos="10561"/>
        </w:tabs>
        <w:spacing w:after="0" w:line="240" w:lineRule="auto"/>
        <w:jc w:val="both"/>
        <w:rPr>
          <w:rFonts w:ascii="Times New Roman" w:hAnsi="Times New Roman" w:cs="Times New Roman"/>
          <w:w w:val="105"/>
          <w:sz w:val="28"/>
          <w:szCs w:val="28"/>
        </w:rPr>
      </w:pPr>
      <w:r w:rsidRPr="00A27A97">
        <w:rPr>
          <w:rFonts w:ascii="Times New Roman" w:hAnsi="Times New Roman" w:cs="Times New Roman"/>
          <w:w w:val="105"/>
          <w:sz w:val="28"/>
          <w:szCs w:val="28"/>
        </w:rPr>
        <w:t xml:space="preserve">- на підставі звітів викладачів кафедр, на яких проводилася практика, готує підсумковий звіт про проведення практики для розгляду </w:t>
      </w:r>
      <w:r w:rsidRPr="00A27A97">
        <w:rPr>
          <w:rFonts w:ascii="Times New Roman" w:hAnsi="Times New Roman" w:cs="Times New Roman"/>
          <w:spacing w:val="-9"/>
          <w:w w:val="105"/>
          <w:sz w:val="28"/>
          <w:szCs w:val="28"/>
        </w:rPr>
        <w:t>на в</w:t>
      </w:r>
      <w:r w:rsidRPr="00A27A97">
        <w:rPr>
          <w:rFonts w:ascii="Times New Roman" w:hAnsi="Times New Roman" w:cs="Times New Roman"/>
          <w:w w:val="105"/>
          <w:sz w:val="28"/>
          <w:szCs w:val="28"/>
        </w:rPr>
        <w:t>ченій</w:t>
      </w:r>
      <w:r w:rsidRPr="00A27A97">
        <w:rPr>
          <w:rFonts w:ascii="Times New Roman" w:hAnsi="Times New Roman" w:cs="Times New Roman"/>
          <w:spacing w:val="22"/>
          <w:w w:val="105"/>
          <w:sz w:val="28"/>
          <w:szCs w:val="28"/>
        </w:rPr>
        <w:t xml:space="preserve"> </w:t>
      </w:r>
      <w:r w:rsidRPr="00A27A97">
        <w:rPr>
          <w:rFonts w:ascii="Times New Roman" w:hAnsi="Times New Roman" w:cs="Times New Roman"/>
          <w:w w:val="105"/>
          <w:sz w:val="28"/>
          <w:szCs w:val="28"/>
        </w:rPr>
        <w:t>раді МІ;</w:t>
      </w:r>
    </w:p>
    <w:p w:rsidR="00F27016" w:rsidRPr="00A27A97" w:rsidRDefault="00F27016" w:rsidP="00F27016">
      <w:pPr>
        <w:tabs>
          <w:tab w:val="left" w:pos="2149"/>
          <w:tab w:val="left" w:pos="2150"/>
          <w:tab w:val="left" w:pos="4665"/>
          <w:tab w:val="left" w:pos="7455"/>
          <w:tab w:val="left" w:pos="8742"/>
          <w:tab w:val="left" w:pos="10561"/>
        </w:tabs>
        <w:spacing w:after="0" w:line="240" w:lineRule="auto"/>
        <w:jc w:val="both"/>
        <w:rPr>
          <w:rFonts w:ascii="Times New Roman" w:hAnsi="Times New Roman" w:cs="Times New Roman"/>
          <w:sz w:val="28"/>
          <w:szCs w:val="28"/>
        </w:rPr>
      </w:pPr>
      <w:r w:rsidRPr="00A27A97">
        <w:rPr>
          <w:rFonts w:ascii="Times New Roman" w:hAnsi="Times New Roman" w:cs="Times New Roman"/>
          <w:w w:val="105"/>
          <w:sz w:val="28"/>
          <w:szCs w:val="28"/>
        </w:rPr>
        <w:t xml:space="preserve">- </w:t>
      </w:r>
      <w:r w:rsidRPr="00A27A97">
        <w:rPr>
          <w:rFonts w:ascii="Times New Roman" w:hAnsi="Times New Roman" w:cs="Times New Roman"/>
          <w:sz w:val="28"/>
          <w:szCs w:val="28"/>
        </w:rPr>
        <w:t xml:space="preserve">подає </w:t>
      </w:r>
      <w:r w:rsidRPr="00A27A97">
        <w:rPr>
          <w:rFonts w:ascii="Times New Roman" w:hAnsi="Times New Roman" w:cs="Times New Roman"/>
          <w:w w:val="105"/>
          <w:sz w:val="28"/>
          <w:szCs w:val="28"/>
        </w:rPr>
        <w:t xml:space="preserve">підсумковий звіт про проведення практики </w:t>
      </w:r>
      <w:r w:rsidRPr="00A27A97">
        <w:rPr>
          <w:rFonts w:ascii="Times New Roman" w:hAnsi="Times New Roman" w:cs="Times New Roman"/>
          <w:sz w:val="28"/>
          <w:szCs w:val="28"/>
        </w:rPr>
        <w:t>до навчального відділу практики та інтеграційних зв’язків із замовниками кадрів.</w:t>
      </w:r>
    </w:p>
    <w:p w:rsidR="00F27016" w:rsidRPr="0023484A" w:rsidRDefault="00F27016" w:rsidP="00F27016">
      <w:pPr>
        <w:tabs>
          <w:tab w:val="left" w:pos="2026"/>
        </w:tabs>
        <w:spacing w:after="0" w:line="240" w:lineRule="auto"/>
        <w:jc w:val="both"/>
        <w:rPr>
          <w:rFonts w:ascii="Times New Roman" w:hAnsi="Times New Roman" w:cs="Times New Roman"/>
          <w:color w:val="010101"/>
          <w:sz w:val="28"/>
          <w:szCs w:val="28"/>
        </w:rPr>
      </w:pPr>
      <w:r w:rsidRPr="0023484A">
        <w:rPr>
          <w:rFonts w:ascii="Times New Roman" w:hAnsi="Times New Roman" w:cs="Times New Roman"/>
          <w:color w:val="010101"/>
          <w:w w:val="105"/>
          <w:sz w:val="28"/>
          <w:szCs w:val="28"/>
        </w:rPr>
        <w:t>4.</w:t>
      </w:r>
      <w:r>
        <w:rPr>
          <w:rFonts w:ascii="Times New Roman" w:hAnsi="Times New Roman" w:cs="Times New Roman"/>
          <w:color w:val="010101"/>
          <w:w w:val="105"/>
          <w:sz w:val="28"/>
          <w:szCs w:val="28"/>
        </w:rPr>
        <w:t>6</w:t>
      </w:r>
      <w:r w:rsidRPr="0023484A">
        <w:rPr>
          <w:rFonts w:ascii="Times New Roman" w:hAnsi="Times New Roman" w:cs="Times New Roman"/>
          <w:color w:val="010101"/>
          <w:w w:val="105"/>
          <w:sz w:val="28"/>
          <w:szCs w:val="28"/>
        </w:rPr>
        <w:t xml:space="preserve"> Для допуску на проходження </w:t>
      </w:r>
      <w:r w:rsidR="00226164">
        <w:rPr>
          <w:rFonts w:ascii="Times New Roman" w:hAnsi="Times New Roman" w:cs="Times New Roman"/>
          <w:color w:val="010101"/>
          <w:w w:val="105"/>
          <w:sz w:val="28"/>
          <w:szCs w:val="28"/>
        </w:rPr>
        <w:t>П</w:t>
      </w:r>
      <w:r w:rsidRPr="0023484A">
        <w:rPr>
          <w:rFonts w:ascii="Times New Roman" w:hAnsi="Times New Roman" w:cs="Times New Roman"/>
          <w:color w:val="010101"/>
          <w:w w:val="105"/>
          <w:sz w:val="28"/>
          <w:szCs w:val="28"/>
        </w:rPr>
        <w:t xml:space="preserve">рактики на Базах </w:t>
      </w:r>
      <w:r>
        <w:rPr>
          <w:rFonts w:ascii="Times New Roman" w:hAnsi="Times New Roman" w:cs="Times New Roman"/>
          <w:color w:val="010101"/>
          <w:w w:val="105"/>
          <w:sz w:val="28"/>
          <w:szCs w:val="28"/>
        </w:rPr>
        <w:t>здобувачам</w:t>
      </w:r>
      <w:r w:rsidRPr="0023484A">
        <w:rPr>
          <w:rFonts w:ascii="Times New Roman" w:hAnsi="Times New Roman" w:cs="Times New Roman"/>
          <w:color w:val="010101"/>
          <w:w w:val="105"/>
          <w:sz w:val="28"/>
          <w:szCs w:val="28"/>
        </w:rPr>
        <w:t xml:space="preserve"> проводиться інструктаж з охорони праці, профілактики ВІЛ/СНІДу та особливо небезпечних інфекцій, ознайомлення з правилами внутрішнього трудового розпорядку, перевіряється наявність діючих санітарних</w:t>
      </w:r>
      <w:r w:rsidRPr="0023484A">
        <w:rPr>
          <w:rFonts w:ascii="Times New Roman" w:hAnsi="Times New Roman" w:cs="Times New Roman"/>
          <w:color w:val="010101"/>
          <w:spacing w:val="2"/>
          <w:w w:val="105"/>
          <w:sz w:val="28"/>
          <w:szCs w:val="28"/>
        </w:rPr>
        <w:t xml:space="preserve"> </w:t>
      </w:r>
      <w:r w:rsidRPr="0023484A">
        <w:rPr>
          <w:rFonts w:ascii="Times New Roman" w:hAnsi="Times New Roman" w:cs="Times New Roman"/>
          <w:color w:val="010101"/>
          <w:w w:val="105"/>
          <w:sz w:val="28"/>
          <w:szCs w:val="28"/>
        </w:rPr>
        <w:t>книжок та щеплень відповідно до календаря та рекомендованих протиепідемічних заходів.</w:t>
      </w:r>
    </w:p>
    <w:p w:rsidR="00F27016" w:rsidRPr="0023484A" w:rsidRDefault="00F27016" w:rsidP="00F27016">
      <w:pPr>
        <w:tabs>
          <w:tab w:val="left" w:pos="709"/>
        </w:tabs>
        <w:spacing w:after="0" w:line="240" w:lineRule="auto"/>
        <w:jc w:val="both"/>
        <w:rPr>
          <w:rFonts w:ascii="Times New Roman" w:hAnsi="Times New Roman" w:cs="Times New Roman"/>
          <w:sz w:val="28"/>
          <w:szCs w:val="28"/>
        </w:rPr>
      </w:pPr>
      <w:r w:rsidRPr="0023484A">
        <w:rPr>
          <w:rFonts w:ascii="Times New Roman" w:hAnsi="Times New Roman" w:cs="Times New Roman"/>
          <w:sz w:val="28"/>
          <w:szCs w:val="28"/>
        </w:rPr>
        <w:t>4.</w:t>
      </w:r>
      <w:r>
        <w:rPr>
          <w:rFonts w:ascii="Times New Roman" w:hAnsi="Times New Roman" w:cs="Times New Roman"/>
          <w:sz w:val="28"/>
          <w:szCs w:val="28"/>
        </w:rPr>
        <w:t>7</w:t>
      </w:r>
      <w:r w:rsidRPr="0023484A">
        <w:rPr>
          <w:rFonts w:ascii="Times New Roman" w:hAnsi="Times New Roman" w:cs="Times New Roman"/>
          <w:sz w:val="28"/>
          <w:szCs w:val="28"/>
        </w:rPr>
        <w:t xml:space="preserve"> Керівництво </w:t>
      </w:r>
      <w:r w:rsidR="00226164">
        <w:rPr>
          <w:rFonts w:ascii="Times New Roman" w:hAnsi="Times New Roman" w:cs="Times New Roman"/>
          <w:sz w:val="28"/>
          <w:szCs w:val="28"/>
        </w:rPr>
        <w:t>П</w:t>
      </w:r>
      <w:r w:rsidRPr="0023484A">
        <w:rPr>
          <w:rFonts w:ascii="Times New Roman" w:hAnsi="Times New Roman" w:cs="Times New Roman"/>
          <w:sz w:val="28"/>
          <w:szCs w:val="28"/>
        </w:rPr>
        <w:t>рактикою на Базах</w:t>
      </w:r>
      <w:r w:rsidRPr="0023484A">
        <w:rPr>
          <w:rFonts w:ascii="Times New Roman" w:hAnsi="Times New Roman" w:cs="Times New Roman"/>
          <w:spacing w:val="-17"/>
          <w:sz w:val="28"/>
          <w:szCs w:val="28"/>
        </w:rPr>
        <w:t xml:space="preserve"> </w:t>
      </w:r>
      <w:r w:rsidRPr="0023484A">
        <w:rPr>
          <w:rFonts w:ascii="Times New Roman" w:hAnsi="Times New Roman" w:cs="Times New Roman"/>
          <w:sz w:val="28"/>
          <w:szCs w:val="28"/>
        </w:rPr>
        <w:t>здійснюють:</w:t>
      </w:r>
    </w:p>
    <w:p w:rsidR="00F27016" w:rsidRPr="0023484A" w:rsidRDefault="00F27016" w:rsidP="00F27016">
      <w:pPr>
        <w:pStyle w:val="a5"/>
        <w:numPr>
          <w:ilvl w:val="2"/>
          <w:numId w:val="2"/>
        </w:numPr>
        <w:tabs>
          <w:tab w:val="left" w:pos="936"/>
          <w:tab w:val="left" w:pos="937"/>
        </w:tabs>
        <w:ind w:left="0" w:firstLine="0"/>
        <w:rPr>
          <w:sz w:val="28"/>
          <w:szCs w:val="28"/>
        </w:rPr>
      </w:pPr>
      <w:r w:rsidRPr="0023484A">
        <w:rPr>
          <w:sz w:val="28"/>
          <w:szCs w:val="28"/>
        </w:rPr>
        <w:t>керівник практики від</w:t>
      </w:r>
      <w:r w:rsidRPr="0023484A">
        <w:rPr>
          <w:spacing w:val="-13"/>
          <w:sz w:val="28"/>
          <w:szCs w:val="28"/>
        </w:rPr>
        <w:t xml:space="preserve"> </w:t>
      </w:r>
      <w:r>
        <w:rPr>
          <w:spacing w:val="-13"/>
          <w:sz w:val="28"/>
          <w:szCs w:val="28"/>
        </w:rPr>
        <w:t>кафедри</w:t>
      </w:r>
      <w:r w:rsidRPr="0023484A">
        <w:rPr>
          <w:sz w:val="28"/>
          <w:szCs w:val="28"/>
        </w:rPr>
        <w:t>;</w:t>
      </w:r>
    </w:p>
    <w:p w:rsidR="00F27016" w:rsidRPr="0023484A" w:rsidRDefault="00F27016" w:rsidP="00F27016">
      <w:pPr>
        <w:pStyle w:val="a5"/>
        <w:numPr>
          <w:ilvl w:val="2"/>
          <w:numId w:val="2"/>
        </w:numPr>
        <w:tabs>
          <w:tab w:val="left" w:pos="936"/>
          <w:tab w:val="left" w:pos="937"/>
        </w:tabs>
        <w:ind w:left="0" w:firstLine="0"/>
        <w:rPr>
          <w:sz w:val="28"/>
          <w:szCs w:val="28"/>
        </w:rPr>
      </w:pPr>
      <w:r w:rsidRPr="0023484A">
        <w:rPr>
          <w:sz w:val="28"/>
          <w:szCs w:val="28"/>
        </w:rPr>
        <w:t>загальний керівник від</w:t>
      </w:r>
      <w:r w:rsidRPr="0023484A">
        <w:rPr>
          <w:spacing w:val="-6"/>
          <w:sz w:val="28"/>
          <w:szCs w:val="28"/>
        </w:rPr>
        <w:t xml:space="preserve"> </w:t>
      </w:r>
      <w:r w:rsidRPr="0023484A">
        <w:rPr>
          <w:sz w:val="28"/>
          <w:szCs w:val="28"/>
        </w:rPr>
        <w:t>Бази;</w:t>
      </w:r>
    </w:p>
    <w:p w:rsidR="00F27016" w:rsidRPr="0023484A" w:rsidRDefault="00F27016" w:rsidP="00F27016">
      <w:pPr>
        <w:pStyle w:val="a5"/>
        <w:numPr>
          <w:ilvl w:val="2"/>
          <w:numId w:val="2"/>
        </w:numPr>
        <w:tabs>
          <w:tab w:val="left" w:pos="936"/>
          <w:tab w:val="left" w:pos="937"/>
        </w:tabs>
        <w:ind w:left="0" w:firstLine="0"/>
        <w:rPr>
          <w:sz w:val="28"/>
          <w:szCs w:val="28"/>
        </w:rPr>
      </w:pPr>
      <w:r w:rsidRPr="0023484A">
        <w:rPr>
          <w:sz w:val="28"/>
          <w:szCs w:val="28"/>
        </w:rPr>
        <w:t>безпосередній керівник від</w:t>
      </w:r>
      <w:r w:rsidRPr="0023484A">
        <w:rPr>
          <w:spacing w:val="-3"/>
          <w:sz w:val="28"/>
          <w:szCs w:val="28"/>
        </w:rPr>
        <w:t xml:space="preserve"> </w:t>
      </w:r>
      <w:r w:rsidRPr="0023484A">
        <w:rPr>
          <w:sz w:val="28"/>
          <w:szCs w:val="28"/>
        </w:rPr>
        <w:t>Бази.</w:t>
      </w:r>
    </w:p>
    <w:p w:rsidR="00F27016" w:rsidRPr="0023484A" w:rsidRDefault="00F27016" w:rsidP="00F27016">
      <w:pPr>
        <w:pStyle w:val="a5"/>
        <w:tabs>
          <w:tab w:val="left" w:pos="778"/>
        </w:tabs>
        <w:ind w:left="0"/>
        <w:rPr>
          <w:sz w:val="28"/>
          <w:szCs w:val="28"/>
        </w:rPr>
      </w:pPr>
      <w:r w:rsidRPr="0023484A">
        <w:rPr>
          <w:sz w:val="28"/>
          <w:szCs w:val="28"/>
        </w:rPr>
        <w:t>4.</w:t>
      </w:r>
      <w:r>
        <w:rPr>
          <w:sz w:val="28"/>
          <w:szCs w:val="28"/>
        </w:rPr>
        <w:t>8</w:t>
      </w:r>
      <w:r w:rsidRPr="0023484A">
        <w:rPr>
          <w:sz w:val="28"/>
          <w:szCs w:val="28"/>
        </w:rPr>
        <w:t xml:space="preserve"> До керівництва </w:t>
      </w:r>
      <w:r w:rsidR="00226164">
        <w:rPr>
          <w:sz w:val="28"/>
          <w:szCs w:val="28"/>
        </w:rPr>
        <w:t>П</w:t>
      </w:r>
      <w:r w:rsidRPr="0023484A">
        <w:rPr>
          <w:sz w:val="28"/>
          <w:szCs w:val="28"/>
        </w:rPr>
        <w:t>рактикою залучаються досвідчені науково-педагогічні працівники кафедр, які безпосередньо брали участь у навчальному процесі з дисциплін, за якими проводиться</w:t>
      </w:r>
      <w:r w:rsidRPr="0023484A">
        <w:rPr>
          <w:spacing w:val="-8"/>
          <w:sz w:val="28"/>
          <w:szCs w:val="28"/>
        </w:rPr>
        <w:t xml:space="preserve"> </w:t>
      </w:r>
      <w:r w:rsidRPr="0023484A">
        <w:rPr>
          <w:sz w:val="28"/>
          <w:szCs w:val="28"/>
        </w:rPr>
        <w:t>практика. Обов’язки керівника практики від кафедри:</w:t>
      </w:r>
    </w:p>
    <w:p w:rsidR="00F27016" w:rsidRPr="0023484A" w:rsidRDefault="00F27016" w:rsidP="00F27016">
      <w:pPr>
        <w:pStyle w:val="a5"/>
        <w:tabs>
          <w:tab w:val="left" w:pos="937"/>
        </w:tabs>
        <w:ind w:left="0"/>
        <w:rPr>
          <w:sz w:val="28"/>
          <w:szCs w:val="28"/>
        </w:rPr>
      </w:pPr>
      <w:r w:rsidRPr="0023484A">
        <w:rPr>
          <w:sz w:val="28"/>
          <w:szCs w:val="28"/>
        </w:rPr>
        <w:t xml:space="preserve">- надати </w:t>
      </w:r>
      <w:r>
        <w:rPr>
          <w:sz w:val="28"/>
          <w:szCs w:val="28"/>
        </w:rPr>
        <w:t>здобувачам</w:t>
      </w:r>
      <w:r w:rsidRPr="0023484A">
        <w:rPr>
          <w:sz w:val="28"/>
          <w:szCs w:val="28"/>
        </w:rPr>
        <w:t xml:space="preserve"> необхідну документацію (програми, щоденник, методичні рекомендації</w:t>
      </w:r>
      <w:r w:rsidRPr="0023484A">
        <w:rPr>
          <w:spacing w:val="-17"/>
          <w:sz w:val="28"/>
          <w:szCs w:val="28"/>
        </w:rPr>
        <w:t xml:space="preserve"> </w:t>
      </w:r>
      <w:r w:rsidRPr="0023484A">
        <w:rPr>
          <w:sz w:val="28"/>
          <w:szCs w:val="28"/>
        </w:rPr>
        <w:t>тощо);</w:t>
      </w:r>
    </w:p>
    <w:p w:rsidR="00F27016" w:rsidRPr="0023484A" w:rsidRDefault="00F27016" w:rsidP="00F27016">
      <w:pPr>
        <w:pStyle w:val="a5"/>
        <w:tabs>
          <w:tab w:val="left" w:pos="937"/>
        </w:tabs>
        <w:ind w:left="0"/>
        <w:rPr>
          <w:sz w:val="28"/>
          <w:szCs w:val="28"/>
        </w:rPr>
      </w:pPr>
      <w:r w:rsidRPr="0023484A">
        <w:rPr>
          <w:sz w:val="28"/>
          <w:szCs w:val="28"/>
        </w:rPr>
        <w:t xml:space="preserve">- повідомити </w:t>
      </w:r>
      <w:r>
        <w:rPr>
          <w:sz w:val="28"/>
          <w:szCs w:val="28"/>
        </w:rPr>
        <w:t>здобувачам</w:t>
      </w:r>
      <w:r w:rsidRPr="0023484A">
        <w:rPr>
          <w:sz w:val="28"/>
          <w:szCs w:val="28"/>
        </w:rPr>
        <w:t xml:space="preserve"> про систему звітності з практики;</w:t>
      </w:r>
    </w:p>
    <w:p w:rsidR="00F27016" w:rsidRPr="0023484A" w:rsidRDefault="00F27016" w:rsidP="00F27016">
      <w:pPr>
        <w:pStyle w:val="a5"/>
        <w:tabs>
          <w:tab w:val="left" w:pos="937"/>
        </w:tabs>
        <w:ind w:left="0"/>
        <w:rPr>
          <w:sz w:val="28"/>
          <w:szCs w:val="28"/>
        </w:rPr>
      </w:pPr>
      <w:r w:rsidRPr="0023484A">
        <w:rPr>
          <w:sz w:val="28"/>
          <w:szCs w:val="28"/>
        </w:rPr>
        <w:t xml:space="preserve">- контролювати дотримання безпечних умов праці </w:t>
      </w:r>
      <w:r>
        <w:rPr>
          <w:sz w:val="28"/>
          <w:szCs w:val="28"/>
        </w:rPr>
        <w:t>здобувачів</w:t>
      </w:r>
      <w:r w:rsidRPr="0023484A">
        <w:rPr>
          <w:sz w:val="28"/>
          <w:szCs w:val="28"/>
        </w:rPr>
        <w:t xml:space="preserve">, виконання </w:t>
      </w:r>
      <w:r>
        <w:rPr>
          <w:sz w:val="28"/>
          <w:szCs w:val="28"/>
        </w:rPr>
        <w:t>ними</w:t>
      </w:r>
      <w:r w:rsidRPr="0023484A">
        <w:rPr>
          <w:sz w:val="28"/>
          <w:szCs w:val="28"/>
        </w:rPr>
        <w:t xml:space="preserve"> </w:t>
      </w:r>
      <w:r w:rsidRPr="0023484A">
        <w:rPr>
          <w:sz w:val="28"/>
          <w:szCs w:val="28"/>
        </w:rPr>
        <w:lastRenderedPageBreak/>
        <w:t>правил внутрішнього трудового</w:t>
      </w:r>
      <w:r w:rsidRPr="0023484A">
        <w:rPr>
          <w:spacing w:val="-4"/>
          <w:sz w:val="28"/>
          <w:szCs w:val="28"/>
        </w:rPr>
        <w:t xml:space="preserve"> </w:t>
      </w:r>
      <w:r w:rsidRPr="0023484A">
        <w:rPr>
          <w:sz w:val="28"/>
          <w:szCs w:val="28"/>
        </w:rPr>
        <w:t>розпорядку;</w:t>
      </w:r>
    </w:p>
    <w:p w:rsidR="00F27016" w:rsidRPr="0023484A" w:rsidRDefault="00F27016" w:rsidP="00F27016">
      <w:pPr>
        <w:pStyle w:val="a5"/>
        <w:tabs>
          <w:tab w:val="left" w:pos="937"/>
        </w:tabs>
        <w:ind w:left="0"/>
        <w:rPr>
          <w:sz w:val="28"/>
          <w:szCs w:val="28"/>
        </w:rPr>
      </w:pPr>
      <w:r w:rsidRPr="0023484A">
        <w:rPr>
          <w:sz w:val="28"/>
          <w:szCs w:val="28"/>
        </w:rPr>
        <w:t xml:space="preserve">- проводити практичні тренінги для </w:t>
      </w:r>
      <w:r>
        <w:rPr>
          <w:sz w:val="28"/>
          <w:szCs w:val="28"/>
        </w:rPr>
        <w:t>здобувачів</w:t>
      </w:r>
      <w:r w:rsidRPr="0023484A">
        <w:rPr>
          <w:sz w:val="28"/>
          <w:szCs w:val="28"/>
        </w:rPr>
        <w:t xml:space="preserve"> з використанням обладнання Симуляційного центру;</w:t>
      </w:r>
    </w:p>
    <w:p w:rsidR="00F27016" w:rsidRPr="0023484A" w:rsidRDefault="00F27016" w:rsidP="00F27016">
      <w:pPr>
        <w:pStyle w:val="a5"/>
        <w:tabs>
          <w:tab w:val="left" w:pos="936"/>
          <w:tab w:val="left" w:pos="937"/>
        </w:tabs>
        <w:ind w:left="0"/>
        <w:rPr>
          <w:sz w:val="28"/>
          <w:szCs w:val="28"/>
        </w:rPr>
      </w:pPr>
      <w:r w:rsidRPr="0023484A">
        <w:rPr>
          <w:sz w:val="28"/>
          <w:szCs w:val="28"/>
        </w:rPr>
        <w:t xml:space="preserve">- контролювати відвідування </w:t>
      </w:r>
      <w:r>
        <w:rPr>
          <w:sz w:val="28"/>
          <w:szCs w:val="28"/>
        </w:rPr>
        <w:t>здобувачами</w:t>
      </w:r>
      <w:r w:rsidRPr="0023484A">
        <w:rPr>
          <w:sz w:val="28"/>
          <w:szCs w:val="28"/>
        </w:rPr>
        <w:t xml:space="preserve"> Бази</w:t>
      </w:r>
      <w:r w:rsidRPr="0023484A">
        <w:rPr>
          <w:spacing w:val="-20"/>
          <w:sz w:val="28"/>
          <w:szCs w:val="28"/>
        </w:rPr>
        <w:t xml:space="preserve"> </w:t>
      </w:r>
      <w:r w:rsidRPr="0023484A">
        <w:rPr>
          <w:sz w:val="28"/>
          <w:szCs w:val="28"/>
        </w:rPr>
        <w:t>практики;</w:t>
      </w:r>
    </w:p>
    <w:p w:rsidR="00F27016" w:rsidRPr="0023484A" w:rsidRDefault="00F27016" w:rsidP="00F27016">
      <w:pPr>
        <w:pStyle w:val="a5"/>
        <w:tabs>
          <w:tab w:val="left" w:pos="936"/>
          <w:tab w:val="left" w:pos="937"/>
        </w:tabs>
        <w:ind w:left="0"/>
        <w:rPr>
          <w:sz w:val="28"/>
          <w:szCs w:val="28"/>
        </w:rPr>
      </w:pPr>
      <w:r w:rsidRPr="0023484A">
        <w:rPr>
          <w:sz w:val="28"/>
          <w:szCs w:val="28"/>
        </w:rPr>
        <w:t>- у складі комісії приймати підсумковий контроль з</w:t>
      </w:r>
      <w:r w:rsidRPr="0023484A">
        <w:rPr>
          <w:spacing w:val="-4"/>
          <w:sz w:val="28"/>
          <w:szCs w:val="28"/>
        </w:rPr>
        <w:t xml:space="preserve"> </w:t>
      </w:r>
      <w:r w:rsidRPr="0023484A">
        <w:rPr>
          <w:sz w:val="28"/>
          <w:szCs w:val="28"/>
        </w:rPr>
        <w:t>практики;</w:t>
      </w:r>
    </w:p>
    <w:p w:rsidR="00F27016" w:rsidRPr="0023484A" w:rsidRDefault="00F27016" w:rsidP="00F27016">
      <w:pPr>
        <w:pStyle w:val="a5"/>
        <w:tabs>
          <w:tab w:val="left" w:pos="937"/>
        </w:tabs>
        <w:ind w:left="0"/>
        <w:rPr>
          <w:sz w:val="28"/>
          <w:szCs w:val="28"/>
        </w:rPr>
      </w:pPr>
      <w:r w:rsidRPr="0023484A">
        <w:rPr>
          <w:sz w:val="28"/>
          <w:szCs w:val="28"/>
        </w:rPr>
        <w:t xml:space="preserve">- подати </w:t>
      </w:r>
      <w:r w:rsidRPr="00B11639">
        <w:rPr>
          <w:sz w:val="28"/>
          <w:szCs w:val="28"/>
        </w:rPr>
        <w:t xml:space="preserve">керівнику Практики від </w:t>
      </w:r>
      <w:r w:rsidR="00226164">
        <w:rPr>
          <w:sz w:val="28"/>
          <w:szCs w:val="28"/>
        </w:rPr>
        <w:t>НН</w:t>
      </w:r>
      <w:r w:rsidRPr="00B11639">
        <w:rPr>
          <w:sz w:val="28"/>
          <w:szCs w:val="28"/>
        </w:rPr>
        <w:t>МІ</w:t>
      </w:r>
      <w:r w:rsidRPr="0023484A">
        <w:rPr>
          <w:sz w:val="28"/>
          <w:szCs w:val="28"/>
        </w:rPr>
        <w:t xml:space="preserve"> письмовий звіт про проведення практики. </w:t>
      </w:r>
    </w:p>
    <w:p w:rsidR="00F27016" w:rsidRPr="0023484A" w:rsidRDefault="00F27016" w:rsidP="00F27016">
      <w:pPr>
        <w:pStyle w:val="a5"/>
        <w:tabs>
          <w:tab w:val="left" w:pos="641"/>
        </w:tabs>
        <w:ind w:left="0"/>
        <w:rPr>
          <w:sz w:val="28"/>
          <w:szCs w:val="28"/>
        </w:rPr>
      </w:pPr>
      <w:r w:rsidRPr="0023484A">
        <w:rPr>
          <w:sz w:val="28"/>
          <w:szCs w:val="28"/>
        </w:rPr>
        <w:t>4.</w:t>
      </w:r>
      <w:r>
        <w:rPr>
          <w:sz w:val="28"/>
          <w:szCs w:val="28"/>
        </w:rPr>
        <w:t>9</w:t>
      </w:r>
      <w:r w:rsidRPr="0023484A">
        <w:rPr>
          <w:sz w:val="28"/>
          <w:szCs w:val="28"/>
        </w:rPr>
        <w:t xml:space="preserve"> </w:t>
      </w:r>
      <w:r w:rsidRPr="008337F7">
        <w:rPr>
          <w:sz w:val="28"/>
          <w:szCs w:val="28"/>
        </w:rPr>
        <w:t>Обов’язки</w:t>
      </w:r>
      <w:r w:rsidRPr="0023484A">
        <w:rPr>
          <w:sz w:val="28"/>
          <w:szCs w:val="28"/>
        </w:rPr>
        <w:t xml:space="preserve"> загального керівника від Бази, який призначається наказом директора лікувально – профілактичного закладу: </w:t>
      </w:r>
    </w:p>
    <w:p w:rsidR="00F27016" w:rsidRPr="0023484A" w:rsidRDefault="00F27016" w:rsidP="00F27016">
      <w:pPr>
        <w:pStyle w:val="a5"/>
        <w:tabs>
          <w:tab w:val="left" w:pos="648"/>
        </w:tabs>
        <w:ind w:left="0"/>
        <w:rPr>
          <w:sz w:val="28"/>
          <w:szCs w:val="28"/>
        </w:rPr>
      </w:pPr>
      <w:r w:rsidRPr="0023484A">
        <w:rPr>
          <w:sz w:val="28"/>
          <w:szCs w:val="28"/>
        </w:rPr>
        <w:t xml:space="preserve">- контролює дотримання </w:t>
      </w:r>
      <w:r>
        <w:rPr>
          <w:sz w:val="28"/>
          <w:szCs w:val="28"/>
        </w:rPr>
        <w:t>здобувачами</w:t>
      </w:r>
      <w:r w:rsidRPr="0023484A">
        <w:rPr>
          <w:sz w:val="28"/>
          <w:szCs w:val="28"/>
        </w:rPr>
        <w:t xml:space="preserve"> норм охорони праці і техніки безпеки;</w:t>
      </w:r>
    </w:p>
    <w:p w:rsidR="00F27016" w:rsidRPr="0023484A" w:rsidRDefault="00F27016" w:rsidP="00F27016">
      <w:pPr>
        <w:pStyle w:val="a5"/>
        <w:tabs>
          <w:tab w:val="left" w:pos="853"/>
          <w:tab w:val="left" w:pos="855"/>
          <w:tab w:val="left" w:pos="2062"/>
          <w:tab w:val="left" w:pos="2476"/>
          <w:tab w:val="left" w:pos="4249"/>
          <w:tab w:val="left" w:pos="5917"/>
          <w:tab w:val="left" w:pos="7331"/>
          <w:tab w:val="left" w:pos="9175"/>
        </w:tabs>
        <w:ind w:left="0"/>
        <w:rPr>
          <w:sz w:val="28"/>
          <w:szCs w:val="28"/>
        </w:rPr>
      </w:pPr>
      <w:r w:rsidRPr="0023484A">
        <w:rPr>
          <w:sz w:val="28"/>
          <w:szCs w:val="28"/>
        </w:rPr>
        <w:t xml:space="preserve">- спільно з керівником </w:t>
      </w:r>
      <w:r w:rsidR="00226164">
        <w:rPr>
          <w:sz w:val="28"/>
          <w:szCs w:val="28"/>
        </w:rPr>
        <w:t>П</w:t>
      </w:r>
      <w:r w:rsidRPr="0023484A">
        <w:rPr>
          <w:sz w:val="28"/>
          <w:szCs w:val="28"/>
        </w:rPr>
        <w:t>рактики від</w:t>
      </w:r>
      <w:r w:rsidRPr="0023484A">
        <w:rPr>
          <w:spacing w:val="-13"/>
          <w:sz w:val="28"/>
          <w:szCs w:val="28"/>
        </w:rPr>
        <w:t xml:space="preserve"> </w:t>
      </w:r>
      <w:r>
        <w:rPr>
          <w:spacing w:val="-13"/>
          <w:sz w:val="28"/>
          <w:szCs w:val="28"/>
        </w:rPr>
        <w:t>кафедри</w:t>
      </w:r>
      <w:r w:rsidRPr="0023484A">
        <w:rPr>
          <w:sz w:val="28"/>
          <w:szCs w:val="28"/>
        </w:rPr>
        <w:t xml:space="preserve"> </w:t>
      </w:r>
      <w:r w:rsidRPr="0023484A">
        <w:rPr>
          <w:w w:val="95"/>
          <w:sz w:val="28"/>
          <w:szCs w:val="28"/>
        </w:rPr>
        <w:t xml:space="preserve">організовує </w:t>
      </w:r>
      <w:r w:rsidRPr="0023484A">
        <w:rPr>
          <w:sz w:val="28"/>
          <w:szCs w:val="28"/>
        </w:rPr>
        <w:t xml:space="preserve">переміщення </w:t>
      </w:r>
      <w:r>
        <w:rPr>
          <w:sz w:val="28"/>
          <w:szCs w:val="28"/>
        </w:rPr>
        <w:t>здобувачів</w:t>
      </w:r>
      <w:r w:rsidRPr="0023484A">
        <w:rPr>
          <w:sz w:val="28"/>
          <w:szCs w:val="28"/>
        </w:rPr>
        <w:t xml:space="preserve"> на робочих</w:t>
      </w:r>
      <w:r w:rsidRPr="0023484A">
        <w:rPr>
          <w:spacing w:val="-1"/>
          <w:sz w:val="28"/>
          <w:szCs w:val="28"/>
        </w:rPr>
        <w:t xml:space="preserve"> </w:t>
      </w:r>
      <w:r w:rsidRPr="0023484A">
        <w:rPr>
          <w:sz w:val="28"/>
          <w:szCs w:val="28"/>
        </w:rPr>
        <w:t>місцях;</w:t>
      </w:r>
    </w:p>
    <w:p w:rsidR="00F27016" w:rsidRPr="0023484A" w:rsidRDefault="00F27016" w:rsidP="00F27016">
      <w:pPr>
        <w:pStyle w:val="a5"/>
        <w:tabs>
          <w:tab w:val="left" w:pos="706"/>
        </w:tabs>
        <w:ind w:left="0"/>
        <w:rPr>
          <w:sz w:val="28"/>
          <w:szCs w:val="28"/>
        </w:rPr>
      </w:pPr>
      <w:r w:rsidRPr="0023484A">
        <w:rPr>
          <w:sz w:val="28"/>
          <w:szCs w:val="28"/>
        </w:rPr>
        <w:t xml:space="preserve">- звітує перед керівником лікувально – профілактичного закладу про хід і підсумки проходження практики </w:t>
      </w:r>
      <w:r>
        <w:rPr>
          <w:sz w:val="28"/>
          <w:szCs w:val="28"/>
        </w:rPr>
        <w:t>здобувачами</w:t>
      </w:r>
      <w:r w:rsidRPr="0023484A">
        <w:rPr>
          <w:sz w:val="28"/>
          <w:szCs w:val="28"/>
        </w:rPr>
        <w:t>.</w:t>
      </w:r>
    </w:p>
    <w:p w:rsidR="00F27016" w:rsidRPr="0023484A" w:rsidRDefault="00F27016" w:rsidP="00F27016">
      <w:pPr>
        <w:tabs>
          <w:tab w:val="left" w:pos="1224"/>
        </w:tabs>
        <w:spacing w:after="0" w:line="240" w:lineRule="auto"/>
        <w:jc w:val="both"/>
        <w:rPr>
          <w:rFonts w:ascii="Times New Roman" w:hAnsi="Times New Roman" w:cs="Times New Roman"/>
          <w:sz w:val="28"/>
          <w:szCs w:val="28"/>
        </w:rPr>
      </w:pPr>
      <w:r w:rsidRPr="0023484A">
        <w:rPr>
          <w:rFonts w:ascii="Times New Roman" w:hAnsi="Times New Roman" w:cs="Times New Roman"/>
          <w:sz w:val="28"/>
          <w:szCs w:val="28"/>
        </w:rPr>
        <w:t>4.</w:t>
      </w:r>
      <w:r>
        <w:rPr>
          <w:rFonts w:ascii="Times New Roman" w:hAnsi="Times New Roman" w:cs="Times New Roman"/>
          <w:sz w:val="28"/>
          <w:szCs w:val="28"/>
        </w:rPr>
        <w:t>10</w:t>
      </w:r>
      <w:r w:rsidRPr="0023484A">
        <w:rPr>
          <w:rFonts w:ascii="Times New Roman" w:hAnsi="Times New Roman" w:cs="Times New Roman"/>
          <w:sz w:val="28"/>
          <w:szCs w:val="28"/>
        </w:rPr>
        <w:t xml:space="preserve"> </w:t>
      </w:r>
      <w:r w:rsidRPr="008337F7">
        <w:rPr>
          <w:rFonts w:ascii="Times New Roman" w:hAnsi="Times New Roman" w:cs="Times New Roman"/>
          <w:sz w:val="28"/>
          <w:szCs w:val="28"/>
        </w:rPr>
        <w:t xml:space="preserve">Обов’язки </w:t>
      </w:r>
      <w:r w:rsidRPr="0023484A">
        <w:rPr>
          <w:rFonts w:ascii="Times New Roman" w:hAnsi="Times New Roman" w:cs="Times New Roman"/>
          <w:sz w:val="28"/>
          <w:szCs w:val="28"/>
        </w:rPr>
        <w:t xml:space="preserve">безпосереднього керівника </w:t>
      </w:r>
      <w:r w:rsidR="00226164">
        <w:rPr>
          <w:rFonts w:ascii="Times New Roman" w:hAnsi="Times New Roman" w:cs="Times New Roman"/>
          <w:sz w:val="28"/>
          <w:szCs w:val="28"/>
        </w:rPr>
        <w:t>П</w:t>
      </w:r>
      <w:r w:rsidRPr="0023484A">
        <w:rPr>
          <w:rFonts w:ascii="Times New Roman" w:hAnsi="Times New Roman" w:cs="Times New Roman"/>
          <w:sz w:val="28"/>
          <w:szCs w:val="28"/>
        </w:rPr>
        <w:t xml:space="preserve">рактики </w:t>
      </w:r>
      <w:r>
        <w:rPr>
          <w:rFonts w:ascii="Times New Roman" w:hAnsi="Times New Roman" w:cs="Times New Roman"/>
          <w:sz w:val="28"/>
          <w:szCs w:val="28"/>
        </w:rPr>
        <w:t>здобувачів</w:t>
      </w:r>
      <w:r w:rsidRPr="0023484A">
        <w:rPr>
          <w:rFonts w:ascii="Times New Roman" w:hAnsi="Times New Roman" w:cs="Times New Roman"/>
          <w:sz w:val="28"/>
          <w:szCs w:val="28"/>
        </w:rPr>
        <w:t xml:space="preserve"> на Базі</w:t>
      </w:r>
      <w:r>
        <w:rPr>
          <w:rFonts w:ascii="Times New Roman" w:hAnsi="Times New Roman" w:cs="Times New Roman"/>
          <w:sz w:val="28"/>
          <w:szCs w:val="28"/>
        </w:rPr>
        <w:t>,</w:t>
      </w:r>
      <w:r w:rsidRPr="0023484A">
        <w:rPr>
          <w:rFonts w:ascii="Times New Roman" w:hAnsi="Times New Roman" w:cs="Times New Roman"/>
          <w:sz w:val="28"/>
          <w:szCs w:val="28"/>
        </w:rPr>
        <w:t xml:space="preserve"> </w:t>
      </w:r>
      <w:r>
        <w:rPr>
          <w:rFonts w:ascii="Times New Roman" w:hAnsi="Times New Roman" w:cs="Times New Roman"/>
          <w:sz w:val="28"/>
          <w:szCs w:val="28"/>
        </w:rPr>
        <w:t xml:space="preserve">який </w:t>
      </w:r>
      <w:r w:rsidRPr="0023484A">
        <w:rPr>
          <w:rFonts w:ascii="Times New Roman" w:hAnsi="Times New Roman" w:cs="Times New Roman"/>
          <w:sz w:val="28"/>
          <w:szCs w:val="28"/>
        </w:rPr>
        <w:t>призначається наказом директора лікувально – профілактичного закладу:</w:t>
      </w:r>
    </w:p>
    <w:p w:rsidR="00F27016" w:rsidRPr="0023484A" w:rsidRDefault="00F27016" w:rsidP="00F27016">
      <w:pPr>
        <w:pStyle w:val="a5"/>
        <w:tabs>
          <w:tab w:val="left" w:pos="624"/>
        </w:tabs>
        <w:ind w:left="0"/>
        <w:rPr>
          <w:sz w:val="28"/>
          <w:szCs w:val="28"/>
        </w:rPr>
      </w:pPr>
      <w:r w:rsidRPr="0023484A">
        <w:rPr>
          <w:sz w:val="28"/>
          <w:szCs w:val="28"/>
        </w:rPr>
        <w:t xml:space="preserve">- забезпечує безпосереднє керівництво </w:t>
      </w:r>
      <w:r w:rsidR="00226164">
        <w:rPr>
          <w:sz w:val="28"/>
          <w:szCs w:val="28"/>
        </w:rPr>
        <w:t>П</w:t>
      </w:r>
      <w:r w:rsidRPr="0023484A">
        <w:rPr>
          <w:sz w:val="28"/>
          <w:szCs w:val="28"/>
        </w:rPr>
        <w:t xml:space="preserve">рактикою </w:t>
      </w:r>
      <w:r>
        <w:rPr>
          <w:sz w:val="28"/>
          <w:szCs w:val="28"/>
        </w:rPr>
        <w:t>здобувачів</w:t>
      </w:r>
      <w:r w:rsidRPr="0023484A">
        <w:rPr>
          <w:sz w:val="28"/>
          <w:szCs w:val="28"/>
        </w:rPr>
        <w:t xml:space="preserve"> на робочих</w:t>
      </w:r>
      <w:r w:rsidRPr="0023484A">
        <w:rPr>
          <w:spacing w:val="-43"/>
          <w:sz w:val="28"/>
          <w:szCs w:val="28"/>
        </w:rPr>
        <w:t xml:space="preserve"> </w:t>
      </w:r>
      <w:r w:rsidRPr="0023484A">
        <w:rPr>
          <w:sz w:val="28"/>
          <w:szCs w:val="28"/>
        </w:rPr>
        <w:t>місцях;</w:t>
      </w:r>
    </w:p>
    <w:p w:rsidR="00F27016" w:rsidRPr="0023484A" w:rsidRDefault="00F27016" w:rsidP="00F27016">
      <w:pPr>
        <w:pStyle w:val="a5"/>
        <w:tabs>
          <w:tab w:val="left" w:pos="772"/>
          <w:tab w:val="left" w:pos="773"/>
          <w:tab w:val="left" w:pos="2275"/>
          <w:tab w:val="left" w:pos="3641"/>
          <w:tab w:val="left" w:pos="4596"/>
          <w:tab w:val="left" w:pos="5090"/>
          <w:tab w:val="left" w:pos="6385"/>
          <w:tab w:val="left" w:pos="7761"/>
          <w:tab w:val="left" w:pos="8586"/>
          <w:tab w:val="left" w:pos="9219"/>
        </w:tabs>
        <w:ind w:left="0"/>
        <w:rPr>
          <w:sz w:val="28"/>
          <w:szCs w:val="28"/>
        </w:rPr>
      </w:pPr>
      <w:r w:rsidRPr="0023484A">
        <w:rPr>
          <w:sz w:val="28"/>
          <w:szCs w:val="28"/>
        </w:rPr>
        <w:t xml:space="preserve">- забезпечує необхідні умови на кожному робочому місці для </w:t>
      </w:r>
      <w:r w:rsidRPr="0023484A">
        <w:rPr>
          <w:w w:val="95"/>
          <w:sz w:val="28"/>
          <w:szCs w:val="28"/>
        </w:rPr>
        <w:t xml:space="preserve">оволодіння </w:t>
      </w:r>
      <w:r>
        <w:rPr>
          <w:sz w:val="28"/>
          <w:szCs w:val="28"/>
        </w:rPr>
        <w:t>здобувачами</w:t>
      </w:r>
      <w:r w:rsidRPr="0023484A">
        <w:rPr>
          <w:sz w:val="28"/>
          <w:szCs w:val="28"/>
        </w:rPr>
        <w:t xml:space="preserve"> навичками, уміннями, знаннями у відповідності з програмою</w:t>
      </w:r>
      <w:r w:rsidRPr="0023484A">
        <w:rPr>
          <w:spacing w:val="-28"/>
          <w:sz w:val="28"/>
          <w:szCs w:val="28"/>
        </w:rPr>
        <w:t xml:space="preserve"> </w:t>
      </w:r>
      <w:r w:rsidR="00226164">
        <w:rPr>
          <w:sz w:val="28"/>
          <w:szCs w:val="28"/>
        </w:rPr>
        <w:t>П</w:t>
      </w:r>
      <w:r w:rsidRPr="0023484A">
        <w:rPr>
          <w:sz w:val="28"/>
          <w:szCs w:val="28"/>
        </w:rPr>
        <w:t>рактики;</w:t>
      </w:r>
    </w:p>
    <w:p w:rsidR="00F27016" w:rsidRPr="0023484A" w:rsidRDefault="00F27016" w:rsidP="00F27016">
      <w:pPr>
        <w:pStyle w:val="a5"/>
        <w:tabs>
          <w:tab w:val="left" w:pos="624"/>
        </w:tabs>
        <w:ind w:left="0"/>
        <w:rPr>
          <w:sz w:val="28"/>
          <w:szCs w:val="28"/>
        </w:rPr>
      </w:pPr>
      <w:r w:rsidRPr="0023484A">
        <w:rPr>
          <w:sz w:val="28"/>
          <w:szCs w:val="28"/>
        </w:rPr>
        <w:t xml:space="preserve">- організовує роботу </w:t>
      </w:r>
      <w:r>
        <w:rPr>
          <w:sz w:val="28"/>
          <w:szCs w:val="28"/>
        </w:rPr>
        <w:t>здобувачів безпосередньо</w:t>
      </w:r>
      <w:r w:rsidRPr="0023484A">
        <w:rPr>
          <w:sz w:val="28"/>
          <w:szCs w:val="28"/>
        </w:rPr>
        <w:t xml:space="preserve"> на робочих</w:t>
      </w:r>
      <w:r w:rsidRPr="0023484A">
        <w:rPr>
          <w:spacing w:val="-7"/>
          <w:sz w:val="28"/>
          <w:szCs w:val="28"/>
        </w:rPr>
        <w:t xml:space="preserve"> </w:t>
      </w:r>
      <w:r w:rsidRPr="0023484A">
        <w:rPr>
          <w:sz w:val="28"/>
          <w:szCs w:val="28"/>
        </w:rPr>
        <w:t>місцях;</w:t>
      </w:r>
    </w:p>
    <w:p w:rsidR="00F27016" w:rsidRPr="0023484A" w:rsidRDefault="00F27016" w:rsidP="00F27016">
      <w:pPr>
        <w:pStyle w:val="a5"/>
        <w:tabs>
          <w:tab w:val="left" w:pos="667"/>
        </w:tabs>
        <w:ind w:left="0"/>
        <w:rPr>
          <w:sz w:val="28"/>
          <w:szCs w:val="28"/>
        </w:rPr>
      </w:pPr>
      <w:r w:rsidRPr="0023484A">
        <w:rPr>
          <w:sz w:val="28"/>
          <w:szCs w:val="28"/>
        </w:rPr>
        <w:t xml:space="preserve">- контролює дотримання </w:t>
      </w:r>
      <w:r>
        <w:rPr>
          <w:sz w:val="28"/>
          <w:szCs w:val="28"/>
        </w:rPr>
        <w:t>здобувачами</w:t>
      </w:r>
      <w:r w:rsidRPr="0023484A">
        <w:rPr>
          <w:sz w:val="28"/>
          <w:szCs w:val="28"/>
        </w:rPr>
        <w:t xml:space="preserve"> правил внутрішнього трудового розпорядку, техніки безпеки, виконання програми</w:t>
      </w:r>
      <w:r w:rsidRPr="0023484A">
        <w:rPr>
          <w:spacing w:val="4"/>
          <w:sz w:val="28"/>
          <w:szCs w:val="28"/>
        </w:rPr>
        <w:t xml:space="preserve"> </w:t>
      </w:r>
      <w:r w:rsidR="00226164">
        <w:rPr>
          <w:sz w:val="28"/>
          <w:szCs w:val="28"/>
        </w:rPr>
        <w:t>П</w:t>
      </w:r>
      <w:r w:rsidRPr="0023484A">
        <w:rPr>
          <w:sz w:val="28"/>
          <w:szCs w:val="28"/>
        </w:rPr>
        <w:t>рактики;</w:t>
      </w:r>
    </w:p>
    <w:p w:rsidR="00F27016" w:rsidRPr="0023484A" w:rsidRDefault="00F27016" w:rsidP="00F27016">
      <w:pPr>
        <w:pStyle w:val="a5"/>
        <w:tabs>
          <w:tab w:val="left" w:pos="624"/>
        </w:tabs>
        <w:ind w:left="0"/>
        <w:rPr>
          <w:sz w:val="28"/>
          <w:szCs w:val="28"/>
        </w:rPr>
      </w:pPr>
      <w:r w:rsidRPr="0023484A">
        <w:rPr>
          <w:sz w:val="28"/>
          <w:szCs w:val="28"/>
        </w:rPr>
        <w:t xml:space="preserve">- веде облік присутності </w:t>
      </w:r>
      <w:r w:rsidRPr="00B11639">
        <w:rPr>
          <w:sz w:val="28"/>
          <w:szCs w:val="28"/>
        </w:rPr>
        <w:t xml:space="preserve">здобувачів </w:t>
      </w:r>
      <w:r w:rsidRPr="0023484A">
        <w:rPr>
          <w:sz w:val="28"/>
          <w:szCs w:val="28"/>
        </w:rPr>
        <w:t>на робочих місцях під час</w:t>
      </w:r>
      <w:r w:rsidRPr="0023484A">
        <w:rPr>
          <w:spacing w:val="-14"/>
          <w:sz w:val="28"/>
          <w:szCs w:val="28"/>
        </w:rPr>
        <w:t xml:space="preserve"> </w:t>
      </w:r>
      <w:r w:rsidR="00226164">
        <w:rPr>
          <w:spacing w:val="-14"/>
          <w:sz w:val="28"/>
          <w:szCs w:val="28"/>
        </w:rPr>
        <w:t>П</w:t>
      </w:r>
      <w:r w:rsidRPr="0023484A">
        <w:rPr>
          <w:sz w:val="28"/>
          <w:szCs w:val="28"/>
        </w:rPr>
        <w:t>рактики.</w:t>
      </w:r>
    </w:p>
    <w:p w:rsidR="00F27016" w:rsidRDefault="00F27016" w:rsidP="00F27016">
      <w:pPr>
        <w:pStyle w:val="a5"/>
        <w:tabs>
          <w:tab w:val="left" w:pos="653"/>
        </w:tabs>
        <w:ind w:left="0"/>
        <w:rPr>
          <w:b/>
          <w:sz w:val="28"/>
          <w:szCs w:val="28"/>
        </w:rPr>
      </w:pPr>
    </w:p>
    <w:p w:rsidR="00F27016" w:rsidRPr="003C6798" w:rsidRDefault="00F27016" w:rsidP="00F27016">
      <w:pPr>
        <w:pStyle w:val="a5"/>
        <w:tabs>
          <w:tab w:val="left" w:pos="653"/>
        </w:tabs>
        <w:ind w:left="0"/>
        <w:rPr>
          <w:b/>
          <w:sz w:val="28"/>
          <w:szCs w:val="28"/>
        </w:rPr>
      </w:pPr>
      <w:r w:rsidRPr="003C6798">
        <w:rPr>
          <w:b/>
          <w:sz w:val="28"/>
          <w:szCs w:val="28"/>
        </w:rPr>
        <w:t xml:space="preserve">5. </w:t>
      </w:r>
      <w:r>
        <w:rPr>
          <w:b/>
          <w:sz w:val="28"/>
          <w:szCs w:val="28"/>
        </w:rPr>
        <w:t>Здобувач</w:t>
      </w:r>
      <w:r w:rsidRPr="003C6798">
        <w:rPr>
          <w:b/>
          <w:sz w:val="28"/>
          <w:szCs w:val="28"/>
        </w:rPr>
        <w:t xml:space="preserve"> зобов'язані</w:t>
      </w:r>
    </w:p>
    <w:p w:rsidR="00F27016" w:rsidRPr="003C6798" w:rsidRDefault="00F27016" w:rsidP="00F27016">
      <w:pPr>
        <w:tabs>
          <w:tab w:val="left" w:pos="2270"/>
          <w:tab w:val="left" w:pos="2271"/>
          <w:tab w:val="left" w:pos="2830"/>
          <w:tab w:val="left" w:pos="4056"/>
          <w:tab w:val="left" w:pos="5931"/>
          <w:tab w:val="left" w:pos="7293"/>
          <w:tab w:val="left" w:pos="8777"/>
          <w:tab w:val="left" w:pos="9888"/>
        </w:tabs>
        <w:spacing w:after="0" w:line="240" w:lineRule="auto"/>
        <w:jc w:val="both"/>
        <w:rPr>
          <w:rFonts w:ascii="Times New Roman" w:hAnsi="Times New Roman" w:cs="Times New Roman"/>
          <w:color w:val="0C0C0C"/>
          <w:sz w:val="28"/>
          <w:szCs w:val="28"/>
        </w:rPr>
      </w:pPr>
      <w:r w:rsidRPr="003C6798">
        <w:rPr>
          <w:rFonts w:ascii="Times New Roman" w:hAnsi="Times New Roman" w:cs="Times New Roman"/>
          <w:sz w:val="28"/>
          <w:szCs w:val="28"/>
        </w:rPr>
        <w:t>5.1</w:t>
      </w:r>
      <w:r w:rsidRPr="003C6798">
        <w:rPr>
          <w:rFonts w:ascii="Times New Roman" w:hAnsi="Times New Roman" w:cs="Times New Roman"/>
          <w:b/>
          <w:sz w:val="28"/>
          <w:szCs w:val="28"/>
        </w:rPr>
        <w:t xml:space="preserve"> </w:t>
      </w:r>
      <w:r w:rsidRPr="003C6798">
        <w:rPr>
          <w:rFonts w:ascii="Times New Roman" w:hAnsi="Times New Roman" w:cs="Times New Roman"/>
          <w:color w:val="0C0C0C"/>
          <w:w w:val="105"/>
          <w:sz w:val="28"/>
          <w:szCs w:val="28"/>
        </w:rPr>
        <w:t xml:space="preserve">До початку проходження Практики своєчасно пройти </w:t>
      </w:r>
      <w:r w:rsidRPr="003C6798">
        <w:rPr>
          <w:rFonts w:ascii="Times New Roman" w:hAnsi="Times New Roman" w:cs="Times New Roman"/>
          <w:color w:val="0C0C0C"/>
          <w:spacing w:val="-3"/>
          <w:w w:val="105"/>
          <w:sz w:val="28"/>
          <w:szCs w:val="28"/>
        </w:rPr>
        <w:t xml:space="preserve">медичне </w:t>
      </w:r>
      <w:r w:rsidRPr="003C6798">
        <w:rPr>
          <w:rFonts w:ascii="Times New Roman" w:hAnsi="Times New Roman" w:cs="Times New Roman"/>
          <w:color w:val="0C0C0C"/>
          <w:w w:val="105"/>
          <w:sz w:val="28"/>
          <w:szCs w:val="28"/>
        </w:rPr>
        <w:t xml:space="preserve">обстеження та </w:t>
      </w:r>
      <w:r w:rsidRPr="003C6798">
        <w:rPr>
          <w:rFonts w:ascii="Times New Roman" w:hAnsi="Times New Roman" w:cs="Times New Roman"/>
          <w:color w:val="1D1D1D"/>
          <w:w w:val="105"/>
          <w:sz w:val="28"/>
          <w:szCs w:val="28"/>
        </w:rPr>
        <w:t xml:space="preserve">мати </w:t>
      </w:r>
      <w:r w:rsidRPr="003C6798">
        <w:rPr>
          <w:rFonts w:ascii="Times New Roman" w:hAnsi="Times New Roman" w:cs="Times New Roman"/>
          <w:color w:val="0C0C0C"/>
          <w:w w:val="105"/>
          <w:sz w:val="28"/>
          <w:szCs w:val="28"/>
        </w:rPr>
        <w:t>оформлен</w:t>
      </w:r>
      <w:r>
        <w:rPr>
          <w:rFonts w:ascii="Times New Roman" w:hAnsi="Times New Roman" w:cs="Times New Roman"/>
          <w:color w:val="0C0C0C"/>
          <w:w w:val="105"/>
          <w:sz w:val="28"/>
          <w:szCs w:val="28"/>
        </w:rPr>
        <w:t>у</w:t>
      </w:r>
      <w:r w:rsidRPr="003C6798">
        <w:rPr>
          <w:rFonts w:ascii="Times New Roman" w:hAnsi="Times New Roman" w:cs="Times New Roman"/>
          <w:color w:val="0C0C0C"/>
          <w:w w:val="105"/>
          <w:sz w:val="28"/>
          <w:szCs w:val="28"/>
        </w:rPr>
        <w:t xml:space="preserve"> санітарн</w:t>
      </w:r>
      <w:r>
        <w:rPr>
          <w:rFonts w:ascii="Times New Roman" w:hAnsi="Times New Roman" w:cs="Times New Roman"/>
          <w:color w:val="0C0C0C"/>
          <w:w w:val="105"/>
          <w:sz w:val="28"/>
          <w:szCs w:val="28"/>
        </w:rPr>
        <w:t>у</w:t>
      </w:r>
      <w:r w:rsidRPr="003C6798">
        <w:rPr>
          <w:rFonts w:ascii="Times New Roman" w:hAnsi="Times New Roman" w:cs="Times New Roman"/>
          <w:color w:val="0C0C0C"/>
          <w:spacing w:val="18"/>
          <w:w w:val="105"/>
          <w:sz w:val="28"/>
          <w:szCs w:val="28"/>
        </w:rPr>
        <w:t xml:space="preserve"> </w:t>
      </w:r>
      <w:r w:rsidRPr="003C6798">
        <w:rPr>
          <w:rFonts w:ascii="Times New Roman" w:hAnsi="Times New Roman" w:cs="Times New Roman"/>
          <w:color w:val="0C0C0C"/>
          <w:w w:val="105"/>
          <w:sz w:val="28"/>
          <w:szCs w:val="28"/>
        </w:rPr>
        <w:t>книжк</w:t>
      </w:r>
      <w:r>
        <w:rPr>
          <w:rFonts w:ascii="Times New Roman" w:hAnsi="Times New Roman" w:cs="Times New Roman"/>
          <w:color w:val="0C0C0C"/>
          <w:w w:val="105"/>
          <w:sz w:val="28"/>
          <w:szCs w:val="28"/>
        </w:rPr>
        <w:t>у, бути вакцинованими відповідно до календаря та протиепідемічних рекомендацій.</w:t>
      </w:r>
    </w:p>
    <w:p w:rsidR="00F27016" w:rsidRPr="003C6798" w:rsidRDefault="00F27016" w:rsidP="00F27016">
      <w:pPr>
        <w:pStyle w:val="1"/>
        <w:tabs>
          <w:tab w:val="left" w:pos="2607"/>
        </w:tabs>
        <w:spacing w:line="240" w:lineRule="auto"/>
        <w:ind w:left="0" w:firstLine="0"/>
        <w:rPr>
          <w:b w:val="0"/>
        </w:rPr>
      </w:pPr>
      <w:r w:rsidRPr="003C6798">
        <w:rPr>
          <w:b w:val="0"/>
        </w:rPr>
        <w:t>5.2 Повністю виконати завдання, передбачені програмою з</w:t>
      </w:r>
      <w:r w:rsidRPr="003C6798">
        <w:rPr>
          <w:b w:val="0"/>
          <w:spacing w:val="-5"/>
        </w:rPr>
        <w:t xml:space="preserve"> </w:t>
      </w:r>
      <w:r w:rsidRPr="003C6798">
        <w:rPr>
          <w:b w:val="0"/>
        </w:rPr>
        <w:t>Практики.</w:t>
      </w:r>
    </w:p>
    <w:p w:rsidR="00F27016" w:rsidRPr="003C6798" w:rsidRDefault="00F27016" w:rsidP="00F27016">
      <w:pPr>
        <w:pStyle w:val="1"/>
        <w:tabs>
          <w:tab w:val="left" w:pos="2607"/>
        </w:tabs>
        <w:spacing w:line="240" w:lineRule="auto"/>
        <w:ind w:left="0" w:firstLine="0"/>
      </w:pPr>
      <w:r w:rsidRPr="003C6798">
        <w:rPr>
          <w:b w:val="0"/>
        </w:rPr>
        <w:t>5.3 Виконувати діючі в медичному закладі правила внутрішнього трудового розпорядку, охорони праці, техніки безпеки і виробничої</w:t>
      </w:r>
      <w:r w:rsidRPr="003C6798">
        <w:rPr>
          <w:b w:val="0"/>
          <w:spacing w:val="-3"/>
        </w:rPr>
        <w:t xml:space="preserve"> </w:t>
      </w:r>
      <w:r w:rsidRPr="003C6798">
        <w:rPr>
          <w:b w:val="0"/>
        </w:rPr>
        <w:t>санітарії.</w:t>
      </w:r>
    </w:p>
    <w:p w:rsidR="00F27016" w:rsidRPr="003C6798" w:rsidRDefault="00F27016" w:rsidP="00F27016">
      <w:pPr>
        <w:tabs>
          <w:tab w:val="left" w:pos="879"/>
        </w:tabs>
        <w:spacing w:after="0" w:line="240" w:lineRule="auto"/>
        <w:jc w:val="both"/>
        <w:rPr>
          <w:rFonts w:ascii="Times New Roman" w:hAnsi="Times New Roman" w:cs="Times New Roman"/>
          <w:sz w:val="28"/>
        </w:rPr>
      </w:pPr>
      <w:r w:rsidRPr="003C6798">
        <w:rPr>
          <w:rFonts w:ascii="Times New Roman" w:hAnsi="Times New Roman" w:cs="Times New Roman"/>
          <w:sz w:val="28"/>
        </w:rPr>
        <w:t xml:space="preserve">5.4 Нести відповідальність за доручену роботу, її результати нарівні </w:t>
      </w:r>
      <w:r w:rsidRPr="003C6798">
        <w:rPr>
          <w:rFonts w:ascii="Times New Roman" w:hAnsi="Times New Roman" w:cs="Times New Roman"/>
          <w:spacing w:val="2"/>
          <w:sz w:val="28"/>
        </w:rPr>
        <w:t xml:space="preserve">зі </w:t>
      </w:r>
      <w:r w:rsidRPr="003C6798">
        <w:rPr>
          <w:rFonts w:ascii="Times New Roman" w:hAnsi="Times New Roman" w:cs="Times New Roman"/>
          <w:sz w:val="28"/>
        </w:rPr>
        <w:t>штатними працівниками.</w:t>
      </w:r>
    </w:p>
    <w:p w:rsidR="00F27016" w:rsidRPr="003C6798" w:rsidRDefault="00F27016" w:rsidP="00F27016">
      <w:pPr>
        <w:tabs>
          <w:tab w:val="left" w:pos="879"/>
        </w:tabs>
        <w:spacing w:after="0" w:line="240" w:lineRule="auto"/>
        <w:jc w:val="both"/>
        <w:rPr>
          <w:rFonts w:ascii="Times New Roman" w:hAnsi="Times New Roman" w:cs="Times New Roman"/>
          <w:sz w:val="28"/>
        </w:rPr>
      </w:pPr>
      <w:r w:rsidRPr="003C6798">
        <w:rPr>
          <w:rFonts w:ascii="Times New Roman" w:hAnsi="Times New Roman" w:cs="Times New Roman"/>
          <w:sz w:val="28"/>
        </w:rPr>
        <w:t>5.5 Вести та надати керівнику від СумДУ</w:t>
      </w:r>
      <w:r w:rsidRPr="003C6798">
        <w:rPr>
          <w:rFonts w:ascii="Times New Roman" w:hAnsi="Times New Roman" w:cs="Times New Roman"/>
          <w:spacing w:val="47"/>
          <w:sz w:val="28"/>
        </w:rPr>
        <w:t xml:space="preserve"> </w:t>
      </w:r>
      <w:r w:rsidRPr="003C6798">
        <w:rPr>
          <w:rFonts w:ascii="Times New Roman" w:hAnsi="Times New Roman" w:cs="Times New Roman"/>
          <w:sz w:val="28"/>
        </w:rPr>
        <w:t>щоденник Практики</w:t>
      </w:r>
      <w:r w:rsidR="008C21DA">
        <w:rPr>
          <w:rFonts w:ascii="Times New Roman" w:hAnsi="Times New Roman" w:cs="Times New Roman"/>
          <w:sz w:val="28"/>
        </w:rPr>
        <w:t>,</w:t>
      </w:r>
      <w:r w:rsidRPr="003C6798">
        <w:rPr>
          <w:rFonts w:ascii="Times New Roman" w:hAnsi="Times New Roman" w:cs="Times New Roman"/>
          <w:sz w:val="28"/>
        </w:rPr>
        <w:t xml:space="preserve"> </w:t>
      </w:r>
      <w:r>
        <w:rPr>
          <w:rFonts w:ascii="Times New Roman" w:hAnsi="Times New Roman" w:cs="Times New Roman"/>
          <w:sz w:val="28"/>
        </w:rPr>
        <w:t>Ц</w:t>
      </w:r>
      <w:r w:rsidRPr="003C6798">
        <w:rPr>
          <w:rFonts w:ascii="Times New Roman" w:hAnsi="Times New Roman" w:cs="Times New Roman"/>
          <w:sz w:val="28"/>
        </w:rPr>
        <w:t>ифров</w:t>
      </w:r>
      <w:r>
        <w:rPr>
          <w:rFonts w:ascii="Times New Roman" w:hAnsi="Times New Roman" w:cs="Times New Roman"/>
          <w:sz w:val="28"/>
        </w:rPr>
        <w:t>ий</w:t>
      </w:r>
      <w:r w:rsidRPr="003C6798">
        <w:rPr>
          <w:rFonts w:ascii="Times New Roman" w:hAnsi="Times New Roman" w:cs="Times New Roman"/>
          <w:sz w:val="28"/>
        </w:rPr>
        <w:t xml:space="preserve"> звіт про виконання лікарських маніпуляцій</w:t>
      </w:r>
      <w:r w:rsidR="008C21DA">
        <w:rPr>
          <w:rFonts w:ascii="Times New Roman" w:hAnsi="Times New Roman" w:cs="Times New Roman"/>
          <w:sz w:val="28"/>
        </w:rPr>
        <w:t xml:space="preserve"> та інші документи,</w:t>
      </w:r>
      <w:r w:rsidRPr="003C6798">
        <w:rPr>
          <w:rFonts w:ascii="Times New Roman" w:hAnsi="Times New Roman" w:cs="Times New Roman"/>
          <w:w w:val="95"/>
          <w:sz w:val="28"/>
        </w:rPr>
        <w:t xml:space="preserve"> </w:t>
      </w:r>
      <w:r w:rsidRPr="003C6798">
        <w:rPr>
          <w:rFonts w:ascii="Times New Roman" w:hAnsi="Times New Roman" w:cs="Times New Roman"/>
          <w:sz w:val="28"/>
        </w:rPr>
        <w:t>передбачен</w:t>
      </w:r>
      <w:r w:rsidR="008C21DA">
        <w:rPr>
          <w:rFonts w:ascii="Times New Roman" w:hAnsi="Times New Roman" w:cs="Times New Roman"/>
          <w:sz w:val="28"/>
        </w:rPr>
        <w:t>і</w:t>
      </w:r>
      <w:r w:rsidRPr="003C6798">
        <w:rPr>
          <w:rFonts w:ascii="Times New Roman" w:hAnsi="Times New Roman" w:cs="Times New Roman"/>
          <w:spacing w:val="-5"/>
          <w:sz w:val="28"/>
        </w:rPr>
        <w:t xml:space="preserve"> </w:t>
      </w:r>
      <w:r w:rsidRPr="003C6798">
        <w:rPr>
          <w:rFonts w:ascii="Times New Roman" w:hAnsi="Times New Roman" w:cs="Times New Roman"/>
          <w:sz w:val="28"/>
        </w:rPr>
        <w:t>програмою</w:t>
      </w:r>
      <w:r w:rsidR="008C21DA">
        <w:rPr>
          <w:rFonts w:ascii="Times New Roman" w:hAnsi="Times New Roman" w:cs="Times New Roman"/>
          <w:sz w:val="28"/>
        </w:rPr>
        <w:t xml:space="preserve"> </w:t>
      </w:r>
      <w:r w:rsidR="008C21DA" w:rsidRPr="003C6798">
        <w:rPr>
          <w:rFonts w:ascii="Times New Roman" w:hAnsi="Times New Roman" w:cs="Times New Roman"/>
          <w:sz w:val="28"/>
        </w:rPr>
        <w:t>Практики</w:t>
      </w:r>
      <w:r w:rsidR="008C21DA">
        <w:rPr>
          <w:rFonts w:ascii="Times New Roman" w:hAnsi="Times New Roman" w:cs="Times New Roman"/>
          <w:sz w:val="28"/>
        </w:rPr>
        <w:t xml:space="preserve"> </w:t>
      </w:r>
      <w:r>
        <w:rPr>
          <w:rFonts w:ascii="Times New Roman" w:hAnsi="Times New Roman" w:cs="Times New Roman"/>
          <w:sz w:val="28"/>
        </w:rPr>
        <w:t>.</w:t>
      </w:r>
    </w:p>
    <w:p w:rsidR="00F27016" w:rsidRPr="003C6798" w:rsidRDefault="00F27016" w:rsidP="00F27016">
      <w:pPr>
        <w:tabs>
          <w:tab w:val="left" w:pos="879"/>
        </w:tabs>
        <w:spacing w:after="0" w:line="240" w:lineRule="auto"/>
        <w:jc w:val="both"/>
        <w:rPr>
          <w:rFonts w:ascii="Times New Roman" w:hAnsi="Times New Roman" w:cs="Times New Roman"/>
          <w:sz w:val="28"/>
        </w:rPr>
      </w:pPr>
      <w:r w:rsidRPr="003C6798">
        <w:rPr>
          <w:rFonts w:ascii="Times New Roman" w:hAnsi="Times New Roman" w:cs="Times New Roman"/>
          <w:sz w:val="28"/>
        </w:rPr>
        <w:t>5.6 Своєчасно скласти залік з</w:t>
      </w:r>
      <w:r w:rsidRPr="003C6798">
        <w:rPr>
          <w:rFonts w:ascii="Times New Roman" w:hAnsi="Times New Roman" w:cs="Times New Roman"/>
          <w:spacing w:val="2"/>
          <w:sz w:val="28"/>
        </w:rPr>
        <w:t xml:space="preserve"> </w:t>
      </w:r>
      <w:r w:rsidRPr="003C6798">
        <w:rPr>
          <w:rFonts w:ascii="Times New Roman" w:hAnsi="Times New Roman" w:cs="Times New Roman"/>
          <w:sz w:val="28"/>
        </w:rPr>
        <w:t>Практики.</w:t>
      </w:r>
    </w:p>
    <w:p w:rsidR="00C55E67" w:rsidRDefault="00C55E67" w:rsidP="00F27016">
      <w:pPr>
        <w:pStyle w:val="1"/>
        <w:tabs>
          <w:tab w:val="left" w:pos="3731"/>
        </w:tabs>
        <w:spacing w:before="1"/>
        <w:ind w:left="0" w:firstLine="0"/>
      </w:pPr>
    </w:p>
    <w:p w:rsidR="00F27016" w:rsidRPr="003C6798" w:rsidRDefault="00F27016" w:rsidP="00F27016">
      <w:pPr>
        <w:pStyle w:val="1"/>
        <w:tabs>
          <w:tab w:val="left" w:pos="3731"/>
        </w:tabs>
        <w:spacing w:before="1"/>
        <w:ind w:left="0" w:firstLine="0"/>
      </w:pPr>
      <w:r w:rsidRPr="003C6798">
        <w:t>6. Підведення підсумків</w:t>
      </w:r>
      <w:r w:rsidRPr="003C6798">
        <w:rPr>
          <w:spacing w:val="-2"/>
        </w:rPr>
        <w:t xml:space="preserve"> </w:t>
      </w:r>
      <w:r w:rsidR="000B27FF">
        <w:t>П</w:t>
      </w:r>
      <w:r w:rsidRPr="003C6798">
        <w:t>рактики</w:t>
      </w:r>
    </w:p>
    <w:p w:rsidR="001560AC" w:rsidRDefault="00F27016" w:rsidP="00F27016">
      <w:pPr>
        <w:pStyle w:val="a6"/>
        <w:spacing w:after="0" w:line="240" w:lineRule="auto"/>
        <w:jc w:val="both"/>
        <w:rPr>
          <w:rFonts w:ascii="Times New Roman" w:hAnsi="Times New Roman"/>
          <w:sz w:val="28"/>
        </w:rPr>
      </w:pPr>
      <w:r w:rsidRPr="004342CD">
        <w:rPr>
          <w:rFonts w:ascii="Times New Roman" w:hAnsi="Times New Roman"/>
          <w:sz w:val="28"/>
          <w:szCs w:val="28"/>
        </w:rPr>
        <w:t xml:space="preserve">6.1 </w:t>
      </w:r>
      <w:r w:rsidR="001560AC" w:rsidRPr="00B11639">
        <w:rPr>
          <w:rFonts w:ascii="Times New Roman" w:hAnsi="Times New Roman"/>
          <w:sz w:val="28"/>
        </w:rPr>
        <w:t>Оцінювання практичної підготовки з д</w:t>
      </w:r>
      <w:r w:rsidR="001560AC" w:rsidRPr="00B11639">
        <w:rPr>
          <w:rFonts w:ascii="Times New Roman" w:hAnsi="Times New Roman"/>
          <w:sz w:val="28"/>
          <w:szCs w:val="28"/>
        </w:rPr>
        <w:t xml:space="preserve">огляду за хворими, сестринської практики, </w:t>
      </w:r>
      <w:r w:rsidR="001560AC" w:rsidRPr="0048588D">
        <w:rPr>
          <w:rFonts w:ascii="Times New Roman" w:hAnsi="Times New Roman"/>
          <w:sz w:val="28"/>
          <w:szCs w:val="28"/>
        </w:rPr>
        <w:t>с</w:t>
      </w:r>
      <w:r w:rsidR="001560AC">
        <w:rPr>
          <w:rFonts w:ascii="Times New Roman" w:hAnsi="Times New Roman"/>
          <w:bCs/>
          <w:sz w:val="28"/>
          <w:szCs w:val="28"/>
        </w:rPr>
        <w:t>пеціалізованої</w:t>
      </w:r>
      <w:r w:rsidR="001560AC" w:rsidRPr="0048588D">
        <w:rPr>
          <w:rFonts w:ascii="Times New Roman" w:hAnsi="Times New Roman"/>
          <w:bCs/>
          <w:sz w:val="28"/>
          <w:szCs w:val="28"/>
        </w:rPr>
        <w:t xml:space="preserve"> лікарськ</w:t>
      </w:r>
      <w:r w:rsidR="001560AC">
        <w:rPr>
          <w:rFonts w:ascii="Times New Roman" w:hAnsi="Times New Roman"/>
          <w:bCs/>
          <w:sz w:val="28"/>
          <w:szCs w:val="28"/>
        </w:rPr>
        <w:t>ої</w:t>
      </w:r>
      <w:r w:rsidR="001560AC" w:rsidRPr="0048588D">
        <w:rPr>
          <w:rFonts w:ascii="Times New Roman" w:hAnsi="Times New Roman"/>
          <w:bCs/>
          <w:sz w:val="28"/>
          <w:szCs w:val="28"/>
        </w:rPr>
        <w:t xml:space="preserve"> практик</w:t>
      </w:r>
      <w:r w:rsidR="001560AC">
        <w:rPr>
          <w:rFonts w:ascii="Times New Roman" w:hAnsi="Times New Roman"/>
          <w:bCs/>
          <w:sz w:val="28"/>
          <w:szCs w:val="28"/>
        </w:rPr>
        <w:t>и</w:t>
      </w:r>
      <w:r w:rsidR="001560AC" w:rsidRPr="00B11639">
        <w:rPr>
          <w:rFonts w:ascii="Times New Roman" w:hAnsi="Times New Roman"/>
          <w:w w:val="105"/>
          <w:sz w:val="28"/>
          <w:szCs w:val="28"/>
        </w:rPr>
        <w:t xml:space="preserve"> </w:t>
      </w:r>
      <w:r w:rsidR="001560AC" w:rsidRPr="00B11639">
        <w:rPr>
          <w:rFonts w:ascii="Times New Roman" w:hAnsi="Times New Roman"/>
          <w:sz w:val="28"/>
        </w:rPr>
        <w:t xml:space="preserve">визначається регламентом відповідних дисциплін. </w:t>
      </w:r>
    </w:p>
    <w:p w:rsidR="00F27016" w:rsidRPr="003C6798" w:rsidRDefault="001560AC" w:rsidP="001560AC">
      <w:pPr>
        <w:pStyle w:val="a6"/>
        <w:spacing w:after="0" w:line="240" w:lineRule="auto"/>
        <w:jc w:val="both"/>
        <w:rPr>
          <w:rFonts w:ascii="Times New Roman" w:hAnsi="Times New Roman"/>
          <w:sz w:val="28"/>
        </w:rPr>
      </w:pPr>
      <w:r>
        <w:rPr>
          <w:rFonts w:ascii="Times New Roman" w:hAnsi="Times New Roman"/>
          <w:sz w:val="28"/>
        </w:rPr>
        <w:lastRenderedPageBreak/>
        <w:t xml:space="preserve">6.2 </w:t>
      </w:r>
      <w:r w:rsidR="00F27016" w:rsidRPr="004342CD">
        <w:rPr>
          <w:rFonts w:ascii="Times New Roman" w:hAnsi="Times New Roman"/>
          <w:sz w:val="28"/>
          <w:szCs w:val="28"/>
        </w:rPr>
        <w:t xml:space="preserve">Підведення підсумків </w:t>
      </w:r>
      <w:r>
        <w:rPr>
          <w:rFonts w:ascii="Times New Roman" w:hAnsi="Times New Roman"/>
          <w:sz w:val="28"/>
          <w:szCs w:val="28"/>
        </w:rPr>
        <w:t xml:space="preserve">лікарської виробничої практики </w:t>
      </w:r>
      <w:r w:rsidR="00F27016" w:rsidRPr="004342CD">
        <w:rPr>
          <w:rFonts w:ascii="Times New Roman" w:hAnsi="Times New Roman"/>
          <w:sz w:val="28"/>
          <w:szCs w:val="28"/>
        </w:rPr>
        <w:t>здійснюється у разі наявності всіх звітних документів, передбачених програмою з Практики, які підписані керівник</w:t>
      </w:r>
      <w:r>
        <w:rPr>
          <w:rFonts w:ascii="Times New Roman" w:hAnsi="Times New Roman"/>
          <w:sz w:val="28"/>
          <w:szCs w:val="28"/>
        </w:rPr>
        <w:t>ами</w:t>
      </w:r>
      <w:r w:rsidR="00F27016" w:rsidRPr="004342CD">
        <w:rPr>
          <w:rFonts w:ascii="Times New Roman" w:hAnsi="Times New Roman"/>
          <w:sz w:val="28"/>
          <w:szCs w:val="28"/>
        </w:rPr>
        <w:t xml:space="preserve"> </w:t>
      </w:r>
      <w:r w:rsidR="00F27016" w:rsidRPr="004342CD">
        <w:rPr>
          <w:rFonts w:ascii="Times New Roman" w:hAnsi="Times New Roman"/>
          <w:spacing w:val="3"/>
          <w:sz w:val="28"/>
          <w:szCs w:val="28"/>
        </w:rPr>
        <w:t xml:space="preserve">від </w:t>
      </w:r>
      <w:r w:rsidR="00F27016" w:rsidRPr="004342CD">
        <w:rPr>
          <w:rFonts w:ascii="Times New Roman" w:hAnsi="Times New Roman"/>
          <w:sz w:val="28"/>
          <w:szCs w:val="28"/>
        </w:rPr>
        <w:t xml:space="preserve">Бази практики. </w:t>
      </w:r>
      <w:r w:rsidR="00F27016" w:rsidRPr="00B11639">
        <w:rPr>
          <w:rFonts w:ascii="Times New Roman" w:hAnsi="Times New Roman"/>
          <w:sz w:val="28"/>
          <w:szCs w:val="28"/>
        </w:rPr>
        <w:t>До захисту звіту з практики допускаються здобувачі вищої освіти, які успішно виконали передбачені програмою практики завдання</w:t>
      </w:r>
      <w:r w:rsidR="0048588D">
        <w:rPr>
          <w:rFonts w:ascii="Times New Roman" w:hAnsi="Times New Roman"/>
          <w:sz w:val="28"/>
          <w:szCs w:val="28"/>
        </w:rPr>
        <w:t>.</w:t>
      </w:r>
      <w:r>
        <w:rPr>
          <w:rFonts w:ascii="Times New Roman" w:hAnsi="Times New Roman"/>
          <w:sz w:val="28"/>
          <w:szCs w:val="28"/>
        </w:rPr>
        <w:t xml:space="preserve"> </w:t>
      </w:r>
      <w:r w:rsidR="00F27016" w:rsidRPr="003C6798">
        <w:rPr>
          <w:rFonts w:ascii="Times New Roman" w:hAnsi="Times New Roman"/>
          <w:sz w:val="28"/>
        </w:rPr>
        <w:t xml:space="preserve">Засвоєння </w:t>
      </w:r>
      <w:r w:rsidR="00F27016">
        <w:rPr>
          <w:rFonts w:ascii="Times New Roman" w:hAnsi="Times New Roman"/>
          <w:sz w:val="28"/>
        </w:rPr>
        <w:t>здобувачем</w:t>
      </w:r>
      <w:r w:rsidR="00F27016" w:rsidRPr="003C6798">
        <w:rPr>
          <w:rFonts w:ascii="Times New Roman" w:hAnsi="Times New Roman"/>
          <w:sz w:val="28"/>
        </w:rPr>
        <w:t xml:space="preserve"> практичних навичок та вмінь оцінюється </w:t>
      </w:r>
      <w:r w:rsidR="00F27016" w:rsidRPr="003C6798">
        <w:rPr>
          <w:rFonts w:ascii="Times New Roman" w:hAnsi="Times New Roman"/>
          <w:sz w:val="28"/>
          <w:szCs w:val="28"/>
        </w:rPr>
        <w:t>керівником практики від</w:t>
      </w:r>
      <w:r w:rsidR="00F27016" w:rsidRPr="003C6798">
        <w:rPr>
          <w:rFonts w:ascii="Times New Roman" w:hAnsi="Times New Roman"/>
          <w:spacing w:val="-13"/>
          <w:sz w:val="28"/>
          <w:szCs w:val="28"/>
        </w:rPr>
        <w:t xml:space="preserve"> </w:t>
      </w:r>
      <w:r w:rsidR="00F27016" w:rsidRPr="00B11639">
        <w:rPr>
          <w:rFonts w:ascii="Times New Roman" w:hAnsi="Times New Roman"/>
          <w:spacing w:val="-13"/>
          <w:sz w:val="28"/>
          <w:szCs w:val="28"/>
        </w:rPr>
        <w:t>кафедри</w:t>
      </w:r>
      <w:r w:rsidR="00F27016" w:rsidRPr="00B11639">
        <w:rPr>
          <w:sz w:val="28"/>
        </w:rPr>
        <w:t xml:space="preserve"> </w:t>
      </w:r>
      <w:r w:rsidR="00F27016" w:rsidRPr="003C6798">
        <w:rPr>
          <w:rFonts w:ascii="Times New Roman" w:hAnsi="Times New Roman"/>
          <w:sz w:val="28"/>
        </w:rPr>
        <w:t>з використанням критеріїв, які вказані в робочій програмі Практики, щоденнику Практики</w:t>
      </w:r>
      <w:r w:rsidR="00F27016" w:rsidRPr="003C6798">
        <w:rPr>
          <w:rFonts w:ascii="Times New Roman" w:hAnsi="Times New Roman"/>
          <w:spacing w:val="-10"/>
          <w:sz w:val="28"/>
        </w:rPr>
        <w:t xml:space="preserve"> </w:t>
      </w:r>
      <w:r w:rsidR="00F27016" w:rsidRPr="003C6798">
        <w:rPr>
          <w:rFonts w:ascii="Times New Roman" w:hAnsi="Times New Roman"/>
          <w:sz w:val="28"/>
        </w:rPr>
        <w:t xml:space="preserve">та у </w:t>
      </w:r>
      <w:r w:rsidR="00F27016">
        <w:rPr>
          <w:rFonts w:ascii="Times New Roman" w:hAnsi="Times New Roman"/>
          <w:sz w:val="28"/>
        </w:rPr>
        <w:t>Ц</w:t>
      </w:r>
      <w:r w:rsidR="00F27016" w:rsidRPr="003C6798">
        <w:rPr>
          <w:rFonts w:ascii="Times New Roman" w:hAnsi="Times New Roman"/>
          <w:sz w:val="28"/>
        </w:rPr>
        <w:t>ифровому звіті.</w:t>
      </w:r>
      <w:r>
        <w:rPr>
          <w:rFonts w:ascii="Times New Roman" w:hAnsi="Times New Roman"/>
          <w:sz w:val="28"/>
        </w:rPr>
        <w:t xml:space="preserve"> </w:t>
      </w:r>
      <w:r w:rsidR="00F27016">
        <w:rPr>
          <w:rFonts w:ascii="Times New Roman" w:hAnsi="Times New Roman"/>
          <w:sz w:val="28"/>
        </w:rPr>
        <w:t>К</w:t>
      </w:r>
      <w:r w:rsidR="00F27016" w:rsidRPr="003C6798">
        <w:rPr>
          <w:rFonts w:ascii="Times New Roman" w:hAnsi="Times New Roman"/>
          <w:sz w:val="28"/>
        </w:rPr>
        <w:t>ерівник</w:t>
      </w:r>
      <w:r w:rsidR="00F27016">
        <w:rPr>
          <w:rFonts w:ascii="Times New Roman" w:hAnsi="Times New Roman"/>
          <w:sz w:val="28"/>
        </w:rPr>
        <w:t xml:space="preserve"> від </w:t>
      </w:r>
      <w:r w:rsidR="00226164">
        <w:rPr>
          <w:rFonts w:ascii="Times New Roman" w:hAnsi="Times New Roman"/>
          <w:sz w:val="28"/>
        </w:rPr>
        <w:t>НН</w:t>
      </w:r>
      <w:r w:rsidR="00F27016">
        <w:rPr>
          <w:rFonts w:ascii="Times New Roman" w:hAnsi="Times New Roman"/>
          <w:sz w:val="28"/>
        </w:rPr>
        <w:t>МІ</w:t>
      </w:r>
      <w:r w:rsidR="00F27016" w:rsidRPr="003C6798">
        <w:rPr>
          <w:rFonts w:ascii="Times New Roman" w:hAnsi="Times New Roman"/>
          <w:sz w:val="28"/>
        </w:rPr>
        <w:t xml:space="preserve"> протягом трьох днів після закінчення Практики подає відомість </w:t>
      </w:r>
      <w:r w:rsidR="00F27016">
        <w:rPr>
          <w:rFonts w:ascii="Times New Roman" w:hAnsi="Times New Roman"/>
          <w:sz w:val="28"/>
        </w:rPr>
        <w:t xml:space="preserve">успішності </w:t>
      </w:r>
      <w:r w:rsidR="00F27016" w:rsidRPr="003C6798">
        <w:rPr>
          <w:rFonts w:ascii="Times New Roman" w:hAnsi="Times New Roman"/>
          <w:sz w:val="28"/>
        </w:rPr>
        <w:t xml:space="preserve">до деканату. Щоденник Практики та </w:t>
      </w:r>
      <w:r w:rsidR="00F27016">
        <w:rPr>
          <w:rFonts w:ascii="Times New Roman" w:hAnsi="Times New Roman"/>
          <w:sz w:val="28"/>
        </w:rPr>
        <w:t>Ц</w:t>
      </w:r>
      <w:r w:rsidR="00F27016" w:rsidRPr="003C6798">
        <w:rPr>
          <w:rFonts w:ascii="Times New Roman" w:hAnsi="Times New Roman"/>
          <w:sz w:val="28"/>
        </w:rPr>
        <w:t>ифровий звіт зберігається на профільній кафедрі впродовж 1</w:t>
      </w:r>
      <w:r w:rsidR="00F27016" w:rsidRPr="003C6798">
        <w:rPr>
          <w:rFonts w:ascii="Times New Roman" w:hAnsi="Times New Roman"/>
          <w:spacing w:val="-16"/>
          <w:sz w:val="28"/>
        </w:rPr>
        <w:t xml:space="preserve"> </w:t>
      </w:r>
      <w:r w:rsidR="00F27016" w:rsidRPr="003C6798">
        <w:rPr>
          <w:rFonts w:ascii="Times New Roman" w:hAnsi="Times New Roman"/>
          <w:sz w:val="28"/>
        </w:rPr>
        <w:t>року.</w:t>
      </w:r>
    </w:p>
    <w:p w:rsidR="00F27016" w:rsidRPr="003C6798" w:rsidRDefault="00F27016" w:rsidP="00F27016">
      <w:pPr>
        <w:pStyle w:val="a5"/>
        <w:tabs>
          <w:tab w:val="left" w:pos="990"/>
        </w:tabs>
        <w:ind w:left="0"/>
        <w:rPr>
          <w:sz w:val="28"/>
        </w:rPr>
      </w:pPr>
      <w:r w:rsidRPr="003C6798">
        <w:rPr>
          <w:sz w:val="28"/>
        </w:rPr>
        <w:t>6.</w:t>
      </w:r>
      <w:r w:rsidR="001560AC">
        <w:rPr>
          <w:sz w:val="28"/>
        </w:rPr>
        <w:t>3</w:t>
      </w:r>
      <w:r w:rsidRPr="003C6798">
        <w:rPr>
          <w:sz w:val="28"/>
        </w:rPr>
        <w:t xml:space="preserve"> Підсумки Практики щорічно заслуховуються і обговорюються відповідними кафедрами та </w:t>
      </w:r>
      <w:r>
        <w:rPr>
          <w:sz w:val="28"/>
        </w:rPr>
        <w:t>в</w:t>
      </w:r>
      <w:r w:rsidRPr="003C6798">
        <w:rPr>
          <w:sz w:val="28"/>
        </w:rPr>
        <w:t xml:space="preserve">ченою радою </w:t>
      </w:r>
      <w:r w:rsidR="00C15317">
        <w:rPr>
          <w:sz w:val="28"/>
        </w:rPr>
        <w:t>НН</w:t>
      </w:r>
      <w:r w:rsidRPr="003C6798">
        <w:rPr>
          <w:sz w:val="28"/>
        </w:rPr>
        <w:t>МІ.</w:t>
      </w:r>
    </w:p>
    <w:p w:rsidR="00F27016" w:rsidRPr="003C6798" w:rsidRDefault="00F27016" w:rsidP="00F27016">
      <w:pPr>
        <w:pStyle w:val="a5"/>
        <w:tabs>
          <w:tab w:val="left" w:pos="653"/>
        </w:tabs>
        <w:ind w:left="0"/>
        <w:rPr>
          <w:sz w:val="28"/>
        </w:rPr>
      </w:pPr>
    </w:p>
    <w:p w:rsidR="00F27016" w:rsidRPr="003C6798" w:rsidRDefault="00F27016" w:rsidP="00F27016">
      <w:pPr>
        <w:pStyle w:val="a5"/>
        <w:tabs>
          <w:tab w:val="left" w:pos="653"/>
        </w:tabs>
        <w:ind w:left="0"/>
        <w:rPr>
          <w:b/>
          <w:sz w:val="28"/>
        </w:rPr>
      </w:pPr>
      <w:r w:rsidRPr="003C6798">
        <w:rPr>
          <w:b/>
          <w:sz w:val="28"/>
        </w:rPr>
        <w:t>7. Матеріальне забезпечення практики</w:t>
      </w:r>
    </w:p>
    <w:p w:rsidR="00F27016" w:rsidRDefault="00F27016" w:rsidP="00F27016">
      <w:pPr>
        <w:pStyle w:val="a5"/>
        <w:tabs>
          <w:tab w:val="left" w:pos="653"/>
        </w:tabs>
        <w:ind w:left="0"/>
        <w:rPr>
          <w:sz w:val="28"/>
        </w:rPr>
      </w:pPr>
      <w:r w:rsidRPr="003C6798">
        <w:rPr>
          <w:sz w:val="28"/>
        </w:rPr>
        <w:t xml:space="preserve">7.1 Витрати на </w:t>
      </w:r>
      <w:r>
        <w:rPr>
          <w:sz w:val="28"/>
        </w:rPr>
        <w:t>Практику</w:t>
      </w:r>
      <w:r w:rsidRPr="003C6798">
        <w:rPr>
          <w:sz w:val="28"/>
        </w:rPr>
        <w:t xml:space="preserve"> </w:t>
      </w:r>
      <w:r>
        <w:rPr>
          <w:sz w:val="28"/>
        </w:rPr>
        <w:t>здобувачів</w:t>
      </w:r>
      <w:r w:rsidRPr="003C6798">
        <w:rPr>
          <w:sz w:val="28"/>
        </w:rPr>
        <w:t xml:space="preserve"> спеціальності 22</w:t>
      </w:r>
      <w:r w:rsidR="00803599">
        <w:rPr>
          <w:sz w:val="28"/>
        </w:rPr>
        <w:t>8</w:t>
      </w:r>
      <w:r w:rsidRPr="003C6798">
        <w:rPr>
          <w:sz w:val="28"/>
        </w:rPr>
        <w:t xml:space="preserve"> </w:t>
      </w:r>
      <w:r w:rsidR="00803599">
        <w:rPr>
          <w:sz w:val="28"/>
        </w:rPr>
        <w:t>Педіатрія</w:t>
      </w:r>
      <w:r w:rsidRPr="003C6798">
        <w:rPr>
          <w:sz w:val="28"/>
        </w:rPr>
        <w:t xml:space="preserve"> </w:t>
      </w:r>
      <w:r>
        <w:rPr>
          <w:sz w:val="28"/>
        </w:rPr>
        <w:t>є</w:t>
      </w:r>
      <w:r w:rsidRPr="003C6798">
        <w:rPr>
          <w:sz w:val="28"/>
        </w:rPr>
        <w:t xml:space="preserve"> складовою частиною в загальні витрати на </w:t>
      </w:r>
      <w:r>
        <w:rPr>
          <w:sz w:val="28"/>
        </w:rPr>
        <w:t xml:space="preserve">їх </w:t>
      </w:r>
      <w:r w:rsidRPr="003C6798">
        <w:rPr>
          <w:sz w:val="28"/>
        </w:rPr>
        <w:t>підготовку.</w:t>
      </w:r>
    </w:p>
    <w:p w:rsidR="00F27016" w:rsidRPr="001D19D3" w:rsidRDefault="00F27016" w:rsidP="00F27016">
      <w:pPr>
        <w:pStyle w:val="a5"/>
        <w:tabs>
          <w:tab w:val="left" w:pos="653"/>
        </w:tabs>
        <w:ind w:left="0"/>
        <w:rPr>
          <w:sz w:val="28"/>
          <w:szCs w:val="28"/>
        </w:rPr>
      </w:pPr>
      <w:r w:rsidRPr="00B11639">
        <w:rPr>
          <w:sz w:val="28"/>
          <w:szCs w:val="28"/>
        </w:rPr>
        <w:t xml:space="preserve">7.2 Керівник </w:t>
      </w:r>
      <w:r w:rsidR="00C15317">
        <w:rPr>
          <w:sz w:val="28"/>
          <w:szCs w:val="28"/>
        </w:rPr>
        <w:t>П</w:t>
      </w:r>
      <w:r w:rsidRPr="00B11639">
        <w:rPr>
          <w:sz w:val="28"/>
          <w:szCs w:val="28"/>
        </w:rPr>
        <w:t>рактики від кафедри здійснює керівництво практикою здобувача вищої освіти відповідно до навчального навантаження.</w:t>
      </w:r>
    </w:p>
    <w:p w:rsidR="00F27016" w:rsidRPr="003C6798" w:rsidRDefault="00F27016" w:rsidP="00F27016">
      <w:pPr>
        <w:pStyle w:val="a5"/>
        <w:tabs>
          <w:tab w:val="left" w:pos="653"/>
        </w:tabs>
        <w:ind w:left="0"/>
        <w:rPr>
          <w:color w:val="0C0C0C"/>
          <w:w w:val="105"/>
          <w:sz w:val="28"/>
          <w:szCs w:val="28"/>
        </w:rPr>
      </w:pPr>
      <w:r w:rsidRPr="003C6798">
        <w:rPr>
          <w:sz w:val="28"/>
          <w:szCs w:val="28"/>
        </w:rPr>
        <w:t>7.</w:t>
      </w:r>
      <w:r>
        <w:rPr>
          <w:sz w:val="28"/>
          <w:szCs w:val="28"/>
        </w:rPr>
        <w:t>3</w:t>
      </w:r>
      <w:r w:rsidRPr="003C6798">
        <w:rPr>
          <w:sz w:val="28"/>
          <w:szCs w:val="28"/>
        </w:rPr>
        <w:t xml:space="preserve"> </w:t>
      </w:r>
      <w:r w:rsidRPr="003C6798">
        <w:rPr>
          <w:color w:val="0C0C0C"/>
          <w:w w:val="105"/>
          <w:sz w:val="28"/>
          <w:szCs w:val="28"/>
        </w:rPr>
        <w:t xml:space="preserve">Оплата праці керівників від Бази проходження </w:t>
      </w:r>
      <w:r>
        <w:rPr>
          <w:color w:val="0C0C0C"/>
          <w:w w:val="105"/>
          <w:sz w:val="28"/>
          <w:szCs w:val="28"/>
        </w:rPr>
        <w:t xml:space="preserve">здобувачами </w:t>
      </w:r>
      <w:r w:rsidR="00C15317">
        <w:rPr>
          <w:color w:val="0C0C0C"/>
          <w:w w:val="105"/>
          <w:sz w:val="28"/>
          <w:szCs w:val="28"/>
        </w:rPr>
        <w:t>П</w:t>
      </w:r>
      <w:r w:rsidRPr="003C6798">
        <w:rPr>
          <w:color w:val="0C0C0C"/>
          <w:w w:val="105"/>
          <w:sz w:val="28"/>
          <w:szCs w:val="28"/>
        </w:rPr>
        <w:t>рактики здійснюється за рахунок коштів лікувально – профілактичного закладу згідно чинного</w:t>
      </w:r>
      <w:r w:rsidRPr="003C6798">
        <w:rPr>
          <w:color w:val="0C0C0C"/>
          <w:spacing w:val="13"/>
          <w:w w:val="105"/>
          <w:sz w:val="28"/>
          <w:szCs w:val="28"/>
        </w:rPr>
        <w:t xml:space="preserve"> </w:t>
      </w:r>
      <w:r w:rsidRPr="003C6798">
        <w:rPr>
          <w:color w:val="0C0C0C"/>
          <w:w w:val="105"/>
          <w:sz w:val="28"/>
          <w:szCs w:val="28"/>
        </w:rPr>
        <w:t>законодавства.</w:t>
      </w:r>
    </w:p>
    <w:p w:rsidR="00F27016" w:rsidRPr="003C6798" w:rsidRDefault="00F27016" w:rsidP="00F27016">
      <w:pPr>
        <w:pStyle w:val="a5"/>
        <w:tabs>
          <w:tab w:val="left" w:pos="653"/>
        </w:tabs>
        <w:ind w:left="0"/>
        <w:rPr>
          <w:sz w:val="28"/>
        </w:rPr>
      </w:pPr>
      <w:r w:rsidRPr="003C6798">
        <w:rPr>
          <w:color w:val="0C0C0C"/>
          <w:w w:val="105"/>
          <w:sz w:val="28"/>
          <w:szCs w:val="28"/>
        </w:rPr>
        <w:t>7.</w:t>
      </w:r>
      <w:r>
        <w:rPr>
          <w:color w:val="0C0C0C"/>
          <w:w w:val="105"/>
          <w:sz w:val="28"/>
          <w:szCs w:val="28"/>
        </w:rPr>
        <w:t>4</w:t>
      </w:r>
      <w:r w:rsidRPr="003C6798">
        <w:rPr>
          <w:color w:val="0C0C0C"/>
          <w:w w:val="105"/>
          <w:sz w:val="28"/>
          <w:szCs w:val="28"/>
        </w:rPr>
        <w:t xml:space="preserve"> </w:t>
      </w:r>
      <w:r w:rsidRPr="003C6798">
        <w:rPr>
          <w:sz w:val="28"/>
        </w:rPr>
        <w:t xml:space="preserve">Проїзд до баз </w:t>
      </w:r>
      <w:r w:rsidR="00C15317">
        <w:rPr>
          <w:sz w:val="28"/>
        </w:rPr>
        <w:t>П</w:t>
      </w:r>
      <w:r w:rsidRPr="003C6798">
        <w:rPr>
          <w:sz w:val="28"/>
        </w:rPr>
        <w:t xml:space="preserve">рактики </w:t>
      </w:r>
      <w:r>
        <w:rPr>
          <w:sz w:val="28"/>
        </w:rPr>
        <w:t xml:space="preserve">поза межами клінічних баз </w:t>
      </w:r>
      <w:r w:rsidR="00C15317">
        <w:rPr>
          <w:sz w:val="28"/>
        </w:rPr>
        <w:t>НН</w:t>
      </w:r>
      <w:r>
        <w:rPr>
          <w:sz w:val="28"/>
        </w:rPr>
        <w:t xml:space="preserve">МІ СумДУ </w:t>
      </w:r>
      <w:r w:rsidRPr="003C6798">
        <w:rPr>
          <w:sz w:val="28"/>
        </w:rPr>
        <w:t xml:space="preserve">і назад сплачується </w:t>
      </w:r>
      <w:r>
        <w:rPr>
          <w:sz w:val="28"/>
        </w:rPr>
        <w:t>здобувачами</w:t>
      </w:r>
      <w:r w:rsidRPr="003C6798">
        <w:rPr>
          <w:sz w:val="28"/>
        </w:rPr>
        <w:t xml:space="preserve"> за власн</w:t>
      </w:r>
      <w:r>
        <w:rPr>
          <w:sz w:val="28"/>
        </w:rPr>
        <w:t>і</w:t>
      </w:r>
      <w:r w:rsidRPr="003C6798">
        <w:rPr>
          <w:spacing w:val="-8"/>
          <w:sz w:val="28"/>
        </w:rPr>
        <w:t xml:space="preserve"> </w:t>
      </w:r>
      <w:r>
        <w:rPr>
          <w:sz w:val="28"/>
        </w:rPr>
        <w:t xml:space="preserve">кошти у разі, якщо здобувач виявив бажання проходити там </w:t>
      </w:r>
      <w:r w:rsidR="00C15317">
        <w:rPr>
          <w:sz w:val="28"/>
        </w:rPr>
        <w:t>П</w:t>
      </w:r>
      <w:r>
        <w:rPr>
          <w:sz w:val="28"/>
        </w:rPr>
        <w:t xml:space="preserve">рактику, отримав погодження керівника закладу та надав на директора </w:t>
      </w:r>
      <w:r w:rsidR="00C15317">
        <w:rPr>
          <w:sz w:val="28"/>
        </w:rPr>
        <w:t>НН</w:t>
      </w:r>
      <w:r>
        <w:rPr>
          <w:sz w:val="28"/>
        </w:rPr>
        <w:t>МІ необхідні документи відповідно до п. 3.6.</w:t>
      </w:r>
    </w:p>
    <w:p w:rsidR="00F27016" w:rsidRDefault="00F27016" w:rsidP="00F27016">
      <w:pPr>
        <w:pStyle w:val="a5"/>
        <w:tabs>
          <w:tab w:val="left" w:pos="653"/>
        </w:tabs>
        <w:ind w:left="0"/>
        <w:rPr>
          <w:color w:val="1D1D1D"/>
          <w:w w:val="105"/>
          <w:sz w:val="28"/>
          <w:szCs w:val="28"/>
        </w:rPr>
      </w:pPr>
      <w:r w:rsidRPr="003C6798">
        <w:rPr>
          <w:sz w:val="28"/>
          <w:szCs w:val="28"/>
        </w:rPr>
        <w:t>7.</w:t>
      </w:r>
      <w:r>
        <w:rPr>
          <w:sz w:val="28"/>
          <w:szCs w:val="28"/>
        </w:rPr>
        <w:t>5</w:t>
      </w:r>
      <w:r w:rsidRPr="003C6798">
        <w:rPr>
          <w:sz w:val="28"/>
          <w:szCs w:val="28"/>
        </w:rPr>
        <w:t xml:space="preserve"> </w:t>
      </w:r>
      <w:r w:rsidRPr="003C6798">
        <w:rPr>
          <w:color w:val="0C0C0C"/>
          <w:w w:val="105"/>
          <w:sz w:val="28"/>
          <w:szCs w:val="28"/>
        </w:rPr>
        <w:t>Для забезпечення Практики можуть залучатися додаткові джерела фінансування, не заборонені чинним</w:t>
      </w:r>
      <w:r w:rsidRPr="003C6798">
        <w:rPr>
          <w:color w:val="1D1D1D"/>
          <w:w w:val="105"/>
          <w:sz w:val="28"/>
          <w:szCs w:val="28"/>
        </w:rPr>
        <w:t xml:space="preserve"> законодавством.</w:t>
      </w:r>
    </w:p>
    <w:p w:rsidR="00F27016" w:rsidRDefault="00F27016" w:rsidP="00F27016">
      <w:pPr>
        <w:tabs>
          <w:tab w:val="left" w:pos="379"/>
        </w:tabs>
        <w:spacing w:after="0" w:line="240" w:lineRule="auto"/>
        <w:jc w:val="both"/>
        <w:rPr>
          <w:rFonts w:ascii="Times New Roman" w:hAnsi="Times New Roman" w:cs="Times New Roman"/>
          <w:b/>
          <w:sz w:val="28"/>
          <w:szCs w:val="28"/>
        </w:rPr>
      </w:pPr>
    </w:p>
    <w:p w:rsidR="00F27016" w:rsidRPr="000317CD" w:rsidRDefault="00F27016" w:rsidP="00F27016">
      <w:pPr>
        <w:tabs>
          <w:tab w:val="left" w:pos="379"/>
        </w:tabs>
        <w:spacing w:after="0" w:line="240" w:lineRule="auto"/>
        <w:jc w:val="both"/>
        <w:rPr>
          <w:rFonts w:ascii="Times New Roman" w:hAnsi="Times New Roman" w:cs="Times New Roman"/>
          <w:b/>
          <w:sz w:val="28"/>
          <w:szCs w:val="28"/>
        </w:rPr>
      </w:pPr>
      <w:r w:rsidRPr="000317CD">
        <w:rPr>
          <w:rFonts w:ascii="Times New Roman" w:hAnsi="Times New Roman" w:cs="Times New Roman"/>
          <w:b/>
          <w:sz w:val="28"/>
          <w:szCs w:val="28"/>
        </w:rPr>
        <w:t>8. Прикінцеві положення</w:t>
      </w:r>
    </w:p>
    <w:p w:rsidR="00F27016" w:rsidRPr="000317CD" w:rsidRDefault="00F27016" w:rsidP="00F27016">
      <w:pPr>
        <w:tabs>
          <w:tab w:val="left" w:pos="5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8.1 </w:t>
      </w:r>
      <w:r w:rsidRPr="000317CD">
        <w:rPr>
          <w:rFonts w:ascii="Times New Roman" w:hAnsi="Times New Roman" w:cs="Times New Roman"/>
          <w:sz w:val="28"/>
          <w:szCs w:val="28"/>
        </w:rPr>
        <w:t xml:space="preserve">Положення вводиться в дію з наступного дня після його затвердження </w:t>
      </w:r>
      <w:r w:rsidR="00073462">
        <w:rPr>
          <w:rFonts w:ascii="Times New Roman" w:hAnsi="Times New Roman" w:cs="Times New Roman"/>
          <w:sz w:val="28"/>
          <w:szCs w:val="28"/>
        </w:rPr>
        <w:t xml:space="preserve">Вченою радою </w:t>
      </w:r>
      <w:r w:rsidR="00C15317">
        <w:rPr>
          <w:rFonts w:ascii="Times New Roman" w:hAnsi="Times New Roman" w:cs="Times New Roman"/>
          <w:sz w:val="28"/>
          <w:szCs w:val="28"/>
        </w:rPr>
        <w:t>НН</w:t>
      </w:r>
      <w:r w:rsidR="00073462">
        <w:rPr>
          <w:rFonts w:ascii="Times New Roman" w:hAnsi="Times New Roman" w:cs="Times New Roman"/>
          <w:sz w:val="28"/>
          <w:szCs w:val="28"/>
        </w:rPr>
        <w:t>МІ</w:t>
      </w:r>
      <w:r w:rsidRPr="000317CD">
        <w:rPr>
          <w:rFonts w:ascii="Times New Roman" w:hAnsi="Times New Roman" w:cs="Times New Roman"/>
          <w:sz w:val="28"/>
          <w:szCs w:val="28"/>
        </w:rPr>
        <w:t>.</w:t>
      </w:r>
    </w:p>
    <w:p w:rsidR="00F27016" w:rsidRPr="000317CD" w:rsidRDefault="00F27016" w:rsidP="00F27016">
      <w:pPr>
        <w:tabs>
          <w:tab w:val="left" w:pos="5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8.2 </w:t>
      </w:r>
      <w:r w:rsidRPr="000317CD">
        <w:rPr>
          <w:rFonts w:ascii="Times New Roman" w:hAnsi="Times New Roman" w:cs="Times New Roman"/>
          <w:sz w:val="28"/>
          <w:szCs w:val="28"/>
        </w:rPr>
        <w:t xml:space="preserve">Зміни та доповнення до Положення можуть вноситися за рішенням </w:t>
      </w:r>
      <w:r w:rsidR="00073462">
        <w:rPr>
          <w:rFonts w:ascii="Times New Roman" w:hAnsi="Times New Roman" w:cs="Times New Roman"/>
          <w:sz w:val="28"/>
          <w:szCs w:val="28"/>
        </w:rPr>
        <w:t>В</w:t>
      </w:r>
      <w:r w:rsidRPr="000317CD">
        <w:rPr>
          <w:rFonts w:ascii="Times New Roman" w:hAnsi="Times New Roman" w:cs="Times New Roman"/>
          <w:sz w:val="28"/>
          <w:szCs w:val="28"/>
        </w:rPr>
        <w:t xml:space="preserve">ченої ради </w:t>
      </w:r>
      <w:r w:rsidR="00C15317">
        <w:rPr>
          <w:rFonts w:ascii="Times New Roman" w:hAnsi="Times New Roman" w:cs="Times New Roman"/>
          <w:sz w:val="28"/>
          <w:szCs w:val="28"/>
        </w:rPr>
        <w:t>НН</w:t>
      </w:r>
      <w:r>
        <w:rPr>
          <w:rFonts w:ascii="Times New Roman" w:hAnsi="Times New Roman" w:cs="Times New Roman"/>
          <w:sz w:val="28"/>
          <w:szCs w:val="28"/>
        </w:rPr>
        <w:t>МІ</w:t>
      </w:r>
      <w:r w:rsidRPr="000317CD">
        <w:rPr>
          <w:rFonts w:ascii="Times New Roman" w:hAnsi="Times New Roman" w:cs="Times New Roman"/>
          <w:sz w:val="28"/>
          <w:szCs w:val="28"/>
        </w:rPr>
        <w:t>. У такому ж порядку Положення</w:t>
      </w:r>
      <w:r w:rsidRPr="000317CD">
        <w:rPr>
          <w:rFonts w:ascii="Times New Roman" w:hAnsi="Times New Roman" w:cs="Times New Roman"/>
          <w:spacing w:val="-4"/>
          <w:sz w:val="28"/>
          <w:szCs w:val="28"/>
        </w:rPr>
        <w:t xml:space="preserve"> </w:t>
      </w:r>
      <w:r w:rsidRPr="000317CD">
        <w:rPr>
          <w:rFonts w:ascii="Times New Roman" w:hAnsi="Times New Roman" w:cs="Times New Roman"/>
          <w:sz w:val="28"/>
          <w:szCs w:val="28"/>
        </w:rPr>
        <w:t>скасовується.</w:t>
      </w:r>
    </w:p>
    <w:p w:rsidR="00F27016" w:rsidRPr="000317CD" w:rsidRDefault="00F27016" w:rsidP="00F27016">
      <w:pPr>
        <w:tabs>
          <w:tab w:val="left" w:pos="5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8.3 </w:t>
      </w:r>
      <w:r w:rsidRPr="000317CD">
        <w:rPr>
          <w:rFonts w:ascii="Times New Roman" w:hAnsi="Times New Roman" w:cs="Times New Roman"/>
          <w:sz w:val="28"/>
          <w:szCs w:val="28"/>
        </w:rPr>
        <w:t xml:space="preserve">Відповідальність за актуалізацію Положення та контроль за виконанням його вимог несуть посадові особи </w:t>
      </w:r>
      <w:r w:rsidR="00C15317">
        <w:rPr>
          <w:rFonts w:ascii="Times New Roman" w:hAnsi="Times New Roman" w:cs="Times New Roman"/>
          <w:sz w:val="28"/>
          <w:szCs w:val="28"/>
        </w:rPr>
        <w:t>НН</w:t>
      </w:r>
      <w:r>
        <w:rPr>
          <w:rFonts w:ascii="Times New Roman" w:hAnsi="Times New Roman" w:cs="Times New Roman"/>
          <w:sz w:val="28"/>
          <w:szCs w:val="28"/>
        </w:rPr>
        <w:t>МІ</w:t>
      </w:r>
      <w:r w:rsidRPr="000317CD">
        <w:rPr>
          <w:rFonts w:ascii="Times New Roman" w:hAnsi="Times New Roman" w:cs="Times New Roman"/>
          <w:sz w:val="28"/>
          <w:szCs w:val="28"/>
        </w:rPr>
        <w:t xml:space="preserve"> відповідно до їх функціональних обов’язків.</w:t>
      </w:r>
    </w:p>
    <w:p w:rsidR="00F27016" w:rsidRPr="00591415" w:rsidRDefault="00F27016" w:rsidP="00F27016">
      <w:pPr>
        <w:spacing w:after="0" w:line="240" w:lineRule="auto"/>
        <w:rPr>
          <w:rFonts w:ascii="Times New Roman" w:hAnsi="Times New Roman" w:cs="Times New Roman"/>
          <w:sz w:val="27"/>
          <w:szCs w:val="27"/>
        </w:rPr>
      </w:pPr>
    </w:p>
    <w:p w:rsidR="00C55E67" w:rsidRDefault="00C55E67" w:rsidP="00F27016">
      <w:pPr>
        <w:spacing w:after="0" w:line="240" w:lineRule="auto"/>
        <w:rPr>
          <w:rFonts w:ascii="Times New Roman" w:hAnsi="Times New Roman" w:cs="Times New Roman"/>
          <w:sz w:val="27"/>
          <w:szCs w:val="27"/>
        </w:rPr>
      </w:pPr>
    </w:p>
    <w:p w:rsidR="00F27016" w:rsidRPr="00591415" w:rsidRDefault="00F27016" w:rsidP="00F27016">
      <w:pPr>
        <w:spacing w:after="0" w:line="240" w:lineRule="auto"/>
        <w:rPr>
          <w:rFonts w:ascii="Times New Roman" w:hAnsi="Times New Roman" w:cs="Times New Roman"/>
          <w:sz w:val="27"/>
          <w:szCs w:val="27"/>
        </w:rPr>
      </w:pPr>
      <w:r w:rsidRPr="00591415">
        <w:rPr>
          <w:rFonts w:ascii="Times New Roman" w:hAnsi="Times New Roman" w:cs="Times New Roman"/>
          <w:sz w:val="27"/>
          <w:szCs w:val="27"/>
        </w:rPr>
        <w:t>Відповідальний за укладення Положення</w:t>
      </w:r>
    </w:p>
    <w:p w:rsidR="00F27016" w:rsidRDefault="00F27016" w:rsidP="00F27016">
      <w:pPr>
        <w:spacing w:after="0" w:line="240" w:lineRule="auto"/>
        <w:rPr>
          <w:rFonts w:ascii="Times New Roman" w:hAnsi="Times New Roman" w:cs="Times New Roman"/>
          <w:sz w:val="27"/>
          <w:szCs w:val="27"/>
        </w:rPr>
      </w:pPr>
      <w:r w:rsidRPr="00591415">
        <w:rPr>
          <w:rFonts w:ascii="Times New Roman" w:hAnsi="Times New Roman" w:cs="Times New Roman"/>
          <w:sz w:val="27"/>
          <w:szCs w:val="27"/>
        </w:rPr>
        <w:t>заступник декана ФПМО</w:t>
      </w:r>
      <w:r w:rsidRPr="00591415">
        <w:rPr>
          <w:rFonts w:ascii="Times New Roman" w:hAnsi="Times New Roman" w:cs="Times New Roman"/>
          <w:sz w:val="27"/>
          <w:szCs w:val="27"/>
        </w:rPr>
        <w:tab/>
      </w:r>
      <w:r w:rsidRPr="00591415">
        <w:rPr>
          <w:rFonts w:ascii="Times New Roman" w:hAnsi="Times New Roman" w:cs="Times New Roman"/>
          <w:sz w:val="27"/>
          <w:szCs w:val="27"/>
        </w:rPr>
        <w:tab/>
      </w:r>
      <w:r w:rsidRPr="00591415">
        <w:rPr>
          <w:rFonts w:ascii="Times New Roman" w:hAnsi="Times New Roman" w:cs="Times New Roman"/>
          <w:sz w:val="27"/>
          <w:szCs w:val="27"/>
        </w:rPr>
        <w:tab/>
      </w:r>
      <w:r w:rsidRPr="00591415">
        <w:rPr>
          <w:rFonts w:ascii="Times New Roman" w:hAnsi="Times New Roman" w:cs="Times New Roman"/>
          <w:sz w:val="27"/>
          <w:szCs w:val="27"/>
        </w:rPr>
        <w:tab/>
      </w:r>
      <w:r w:rsidRPr="00591415">
        <w:rPr>
          <w:rFonts w:ascii="Times New Roman" w:hAnsi="Times New Roman" w:cs="Times New Roman"/>
          <w:sz w:val="27"/>
          <w:szCs w:val="27"/>
        </w:rPr>
        <w:tab/>
        <w:t>Олександр СИТНІК</w:t>
      </w:r>
    </w:p>
    <w:p w:rsidR="00F27016" w:rsidRDefault="00F27016" w:rsidP="00F27016">
      <w:pPr>
        <w:spacing w:after="0" w:line="240" w:lineRule="auto"/>
        <w:rPr>
          <w:rFonts w:ascii="Times New Roman" w:hAnsi="Times New Roman" w:cs="Times New Roman"/>
          <w:sz w:val="27"/>
          <w:szCs w:val="27"/>
        </w:rPr>
      </w:pPr>
    </w:p>
    <w:p w:rsidR="00F27016" w:rsidRDefault="00F27016" w:rsidP="00F27016">
      <w:pPr>
        <w:spacing w:after="0" w:line="240" w:lineRule="auto"/>
        <w:rPr>
          <w:rFonts w:ascii="Times New Roman" w:hAnsi="Times New Roman" w:cs="Times New Roman"/>
          <w:sz w:val="27"/>
          <w:szCs w:val="27"/>
        </w:rPr>
      </w:pPr>
    </w:p>
    <w:p w:rsidR="006224AA" w:rsidRDefault="00F27016" w:rsidP="00073462">
      <w:pPr>
        <w:spacing w:after="0" w:line="240" w:lineRule="auto"/>
      </w:pPr>
      <w:r>
        <w:rPr>
          <w:rFonts w:ascii="Times New Roman" w:hAnsi="Times New Roman" w:cs="Times New Roman"/>
          <w:sz w:val="27"/>
          <w:szCs w:val="27"/>
        </w:rPr>
        <w:t xml:space="preserve">Директор </w:t>
      </w:r>
      <w:r w:rsidR="00C15317">
        <w:rPr>
          <w:rFonts w:ascii="Times New Roman" w:hAnsi="Times New Roman" w:cs="Times New Roman"/>
          <w:sz w:val="27"/>
          <w:szCs w:val="27"/>
        </w:rPr>
        <w:t>НН</w:t>
      </w:r>
      <w:bookmarkStart w:id="0" w:name="_GoBack"/>
      <w:bookmarkEnd w:id="0"/>
      <w:r>
        <w:rPr>
          <w:rFonts w:ascii="Times New Roman" w:hAnsi="Times New Roman" w:cs="Times New Roman"/>
          <w:sz w:val="27"/>
          <w:szCs w:val="27"/>
        </w:rPr>
        <w:t xml:space="preserve">МІ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Андрій ЛОБОДА</w:t>
      </w:r>
    </w:p>
    <w:sectPr w:rsidR="006224AA" w:rsidSect="00240D53">
      <w:headerReference w:type="default" r:id="rId8"/>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06" w:rsidRDefault="00D30206" w:rsidP="00240D53">
      <w:pPr>
        <w:spacing w:after="0" w:line="240" w:lineRule="auto"/>
      </w:pPr>
      <w:r>
        <w:separator/>
      </w:r>
    </w:p>
  </w:endnote>
  <w:endnote w:type="continuationSeparator" w:id="0">
    <w:p w:rsidR="00D30206" w:rsidRDefault="00D30206" w:rsidP="0024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7917"/>
      <w:docPartObj>
        <w:docPartGallery w:val="Page Numbers (Bottom of Page)"/>
        <w:docPartUnique/>
      </w:docPartObj>
    </w:sdtPr>
    <w:sdtEndPr/>
    <w:sdtContent>
      <w:p w:rsidR="00983F18" w:rsidRDefault="00983F18">
        <w:pPr>
          <w:pStyle w:val="a8"/>
          <w:jc w:val="center"/>
        </w:pPr>
        <w:r>
          <w:fldChar w:fldCharType="begin"/>
        </w:r>
        <w:r>
          <w:instrText>PAGE   \* MERGEFORMAT</w:instrText>
        </w:r>
        <w:r>
          <w:fldChar w:fldCharType="separate"/>
        </w:r>
        <w:r w:rsidR="00C15317" w:rsidRPr="00C15317">
          <w:rPr>
            <w:noProof/>
            <w:lang w:val="ru-RU"/>
          </w:rPr>
          <w:t>5</w:t>
        </w:r>
        <w:r>
          <w:fldChar w:fldCharType="end"/>
        </w:r>
      </w:p>
    </w:sdtContent>
  </w:sdt>
  <w:p w:rsidR="00983F18" w:rsidRDefault="00983F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06" w:rsidRDefault="00D30206" w:rsidP="00240D53">
      <w:pPr>
        <w:spacing w:after="0" w:line="240" w:lineRule="auto"/>
      </w:pPr>
      <w:r>
        <w:separator/>
      </w:r>
    </w:p>
  </w:footnote>
  <w:footnote w:type="continuationSeparator" w:id="0">
    <w:p w:rsidR="00D30206" w:rsidRDefault="00D30206" w:rsidP="00240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Ind w:w="108" w:type="dxa"/>
      <w:tblLook w:val="04A0" w:firstRow="1" w:lastRow="0" w:firstColumn="1" w:lastColumn="0" w:noHBand="0" w:noVBand="1"/>
    </w:tblPr>
    <w:tblGrid>
      <w:gridCol w:w="1694"/>
      <w:gridCol w:w="6498"/>
      <w:gridCol w:w="1271"/>
    </w:tblGrid>
    <w:tr w:rsidR="00983F18" w:rsidRPr="006B73BF" w:rsidTr="00983F18">
      <w:trPr>
        <w:trHeight w:val="194"/>
      </w:trPr>
      <w:tc>
        <w:tcPr>
          <w:tcW w:w="1694" w:type="dxa"/>
        </w:tcPr>
        <w:p w:rsidR="00983F18" w:rsidRPr="006B73BF" w:rsidRDefault="00983F18" w:rsidP="00240D53">
          <w:pPr>
            <w:pStyle w:val="a6"/>
            <w:spacing w:after="0" w:line="240" w:lineRule="auto"/>
            <w:rPr>
              <w:rFonts w:ascii="Times New Roman" w:hAnsi="Times New Roman"/>
            </w:rPr>
          </w:pPr>
          <w:r>
            <w:rPr>
              <w:rFonts w:ascii="Times New Roman" w:hAnsi="Times New Roman"/>
            </w:rPr>
            <w:t>МОН України</w:t>
          </w:r>
        </w:p>
      </w:tc>
      <w:tc>
        <w:tcPr>
          <w:tcW w:w="6498" w:type="dxa"/>
          <w:vMerge w:val="restart"/>
        </w:tcPr>
        <w:p w:rsidR="00983F18" w:rsidRPr="006B73BF" w:rsidRDefault="00983F18" w:rsidP="00240D53">
          <w:pPr>
            <w:pStyle w:val="a6"/>
            <w:spacing w:after="0" w:line="240" w:lineRule="auto"/>
            <w:jc w:val="center"/>
            <w:rPr>
              <w:rFonts w:ascii="Times New Roman" w:hAnsi="Times New Roman"/>
            </w:rPr>
          </w:pPr>
          <w:r w:rsidRPr="006B73BF">
            <w:rPr>
              <w:rFonts w:ascii="Times New Roman" w:hAnsi="Times New Roman"/>
            </w:rPr>
            <w:t xml:space="preserve">Положення про </w:t>
          </w:r>
          <w:r>
            <w:rPr>
              <w:rFonts w:ascii="Times New Roman" w:hAnsi="Times New Roman"/>
            </w:rPr>
            <w:t>виробничу практику спеціальності 22</w:t>
          </w:r>
          <w:r w:rsidR="005953C4">
            <w:rPr>
              <w:rFonts w:ascii="Times New Roman" w:hAnsi="Times New Roman"/>
            </w:rPr>
            <w:t>8</w:t>
          </w:r>
          <w:r>
            <w:rPr>
              <w:rFonts w:ascii="Times New Roman" w:hAnsi="Times New Roman"/>
            </w:rPr>
            <w:t xml:space="preserve"> </w:t>
          </w:r>
          <w:r w:rsidR="005953C4">
            <w:rPr>
              <w:rFonts w:ascii="Times New Roman" w:hAnsi="Times New Roman"/>
            </w:rPr>
            <w:t>Педіатрія</w:t>
          </w:r>
          <w:r w:rsidRPr="006B73BF">
            <w:rPr>
              <w:rFonts w:ascii="Times New Roman" w:hAnsi="Times New Roman"/>
            </w:rPr>
            <w:t xml:space="preserve"> </w:t>
          </w:r>
        </w:p>
        <w:p w:rsidR="00983F18" w:rsidRPr="006B73BF" w:rsidRDefault="00983F18" w:rsidP="00AB4DD1">
          <w:pPr>
            <w:pStyle w:val="a6"/>
            <w:spacing w:after="0" w:line="240" w:lineRule="auto"/>
            <w:jc w:val="center"/>
            <w:rPr>
              <w:rFonts w:ascii="Times New Roman" w:hAnsi="Times New Roman"/>
            </w:rPr>
          </w:pPr>
          <w:r>
            <w:rPr>
              <w:rFonts w:ascii="Times New Roman" w:hAnsi="Times New Roman"/>
            </w:rPr>
            <w:t xml:space="preserve">навчально – наукового </w:t>
          </w:r>
          <w:r w:rsidRPr="006B73BF">
            <w:rPr>
              <w:rFonts w:ascii="Times New Roman" w:hAnsi="Times New Roman"/>
            </w:rPr>
            <w:t xml:space="preserve">  </w:t>
          </w:r>
          <w:r w:rsidR="00AB4DD1">
            <w:rPr>
              <w:rFonts w:ascii="Times New Roman" w:hAnsi="Times New Roman"/>
            </w:rPr>
            <w:t>М</w:t>
          </w:r>
          <w:r>
            <w:rPr>
              <w:rFonts w:ascii="Times New Roman" w:hAnsi="Times New Roman"/>
            </w:rPr>
            <w:t>едичного інституту</w:t>
          </w:r>
        </w:p>
      </w:tc>
      <w:tc>
        <w:tcPr>
          <w:tcW w:w="1271" w:type="dxa"/>
          <w:vMerge w:val="restart"/>
          <w:vAlign w:val="center"/>
        </w:tcPr>
        <w:p w:rsidR="00983F18" w:rsidRPr="006B73BF" w:rsidRDefault="00983F18" w:rsidP="00983F18">
          <w:pPr>
            <w:pStyle w:val="a6"/>
            <w:spacing w:after="0" w:line="240" w:lineRule="auto"/>
            <w:jc w:val="center"/>
            <w:rPr>
              <w:rFonts w:ascii="Times New Roman" w:hAnsi="Times New Roman"/>
            </w:rPr>
          </w:pPr>
          <w:r w:rsidRPr="006B73BF">
            <w:rPr>
              <w:rFonts w:ascii="Times New Roman" w:hAnsi="Times New Roman"/>
            </w:rPr>
            <w:t>Версія 0</w:t>
          </w:r>
          <w:r w:rsidR="005953C4">
            <w:rPr>
              <w:rFonts w:ascii="Times New Roman" w:hAnsi="Times New Roman"/>
            </w:rPr>
            <w:t>1</w:t>
          </w:r>
        </w:p>
      </w:tc>
    </w:tr>
    <w:tr w:rsidR="00983F18" w:rsidRPr="006B73BF" w:rsidTr="00240D53">
      <w:trPr>
        <w:trHeight w:val="194"/>
      </w:trPr>
      <w:tc>
        <w:tcPr>
          <w:tcW w:w="1694" w:type="dxa"/>
        </w:tcPr>
        <w:p w:rsidR="00983F18" w:rsidRPr="006B73BF" w:rsidRDefault="00983F18" w:rsidP="00240D53">
          <w:pPr>
            <w:pStyle w:val="a6"/>
            <w:spacing w:after="0" w:line="240" w:lineRule="auto"/>
            <w:rPr>
              <w:rFonts w:ascii="Times New Roman" w:hAnsi="Times New Roman"/>
            </w:rPr>
          </w:pPr>
          <w:r>
            <w:rPr>
              <w:rFonts w:ascii="Times New Roman" w:hAnsi="Times New Roman"/>
            </w:rPr>
            <w:t>СумДУ</w:t>
          </w:r>
        </w:p>
      </w:tc>
      <w:tc>
        <w:tcPr>
          <w:tcW w:w="6498" w:type="dxa"/>
          <w:vMerge/>
        </w:tcPr>
        <w:p w:rsidR="00983F18" w:rsidRPr="006B73BF" w:rsidRDefault="00983F18" w:rsidP="00240D53">
          <w:pPr>
            <w:pStyle w:val="a6"/>
            <w:spacing w:after="0" w:line="240" w:lineRule="auto"/>
            <w:jc w:val="center"/>
            <w:rPr>
              <w:rFonts w:ascii="Times New Roman" w:hAnsi="Times New Roman"/>
            </w:rPr>
          </w:pPr>
        </w:p>
      </w:tc>
      <w:tc>
        <w:tcPr>
          <w:tcW w:w="1271" w:type="dxa"/>
          <w:vMerge/>
        </w:tcPr>
        <w:p w:rsidR="00983F18" w:rsidRPr="006B73BF" w:rsidRDefault="00983F18" w:rsidP="00240D53">
          <w:pPr>
            <w:pStyle w:val="a6"/>
            <w:spacing w:after="0" w:line="240" w:lineRule="auto"/>
            <w:rPr>
              <w:rFonts w:ascii="Times New Roman" w:hAnsi="Times New Roman"/>
            </w:rPr>
          </w:pPr>
        </w:p>
      </w:tc>
    </w:tr>
  </w:tbl>
  <w:p w:rsidR="00240D53" w:rsidRDefault="00240D53" w:rsidP="00240D53">
    <w:pPr>
      <w:pStyle w:val="a6"/>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D64"/>
    <w:multiLevelType w:val="multilevel"/>
    <w:tmpl w:val="2B585330"/>
    <w:lvl w:ilvl="0">
      <w:start w:val="3"/>
      <w:numFmt w:val="decimal"/>
      <w:lvlText w:val="%1"/>
      <w:lvlJc w:val="left"/>
      <w:pPr>
        <w:ind w:left="216" w:hanging="677"/>
      </w:pPr>
      <w:rPr>
        <w:rFonts w:hint="default"/>
        <w:lang w:val="en-US" w:eastAsia="en-US" w:bidi="en-US"/>
      </w:rPr>
    </w:lvl>
    <w:lvl w:ilvl="1">
      <w:start w:val="1"/>
      <w:numFmt w:val="decimal"/>
      <w:lvlText w:val="%1.%2."/>
      <w:lvlJc w:val="left"/>
      <w:pPr>
        <w:ind w:left="216" w:hanging="677"/>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936" w:hanging="360"/>
      </w:pPr>
      <w:rPr>
        <w:rFonts w:ascii="Symbol" w:eastAsia="Symbol" w:hAnsi="Symbol" w:cs="Symbol" w:hint="default"/>
        <w:w w:val="100"/>
        <w:sz w:val="28"/>
        <w:szCs w:val="28"/>
        <w:lang w:val="en-US" w:eastAsia="en-US" w:bidi="en-US"/>
      </w:rPr>
    </w:lvl>
    <w:lvl w:ilvl="3">
      <w:numFmt w:val="bullet"/>
      <w:lvlText w:val="•"/>
      <w:lvlJc w:val="left"/>
      <w:pPr>
        <w:ind w:left="3012" w:hanging="360"/>
      </w:pPr>
      <w:rPr>
        <w:rFonts w:hint="default"/>
        <w:lang w:val="en-US" w:eastAsia="en-US" w:bidi="en-US"/>
      </w:rPr>
    </w:lvl>
    <w:lvl w:ilvl="4">
      <w:numFmt w:val="bullet"/>
      <w:lvlText w:val="•"/>
      <w:lvlJc w:val="left"/>
      <w:pPr>
        <w:ind w:left="4048" w:hanging="360"/>
      </w:pPr>
      <w:rPr>
        <w:rFonts w:hint="default"/>
        <w:lang w:val="en-US" w:eastAsia="en-US" w:bidi="en-US"/>
      </w:rPr>
    </w:lvl>
    <w:lvl w:ilvl="5">
      <w:numFmt w:val="bullet"/>
      <w:lvlText w:val="•"/>
      <w:lvlJc w:val="left"/>
      <w:pPr>
        <w:ind w:left="5085" w:hanging="360"/>
      </w:pPr>
      <w:rPr>
        <w:rFonts w:hint="default"/>
        <w:lang w:val="en-US" w:eastAsia="en-US" w:bidi="en-US"/>
      </w:rPr>
    </w:lvl>
    <w:lvl w:ilvl="6">
      <w:numFmt w:val="bullet"/>
      <w:lvlText w:val="•"/>
      <w:lvlJc w:val="left"/>
      <w:pPr>
        <w:ind w:left="6121" w:hanging="360"/>
      </w:pPr>
      <w:rPr>
        <w:rFonts w:hint="default"/>
        <w:lang w:val="en-US" w:eastAsia="en-US" w:bidi="en-US"/>
      </w:rPr>
    </w:lvl>
    <w:lvl w:ilvl="7">
      <w:numFmt w:val="bullet"/>
      <w:lvlText w:val="•"/>
      <w:lvlJc w:val="left"/>
      <w:pPr>
        <w:ind w:left="7157" w:hanging="360"/>
      </w:pPr>
      <w:rPr>
        <w:rFonts w:hint="default"/>
        <w:lang w:val="en-US" w:eastAsia="en-US" w:bidi="en-US"/>
      </w:rPr>
    </w:lvl>
    <w:lvl w:ilvl="8">
      <w:numFmt w:val="bullet"/>
      <w:lvlText w:val="•"/>
      <w:lvlJc w:val="left"/>
      <w:pPr>
        <w:ind w:left="8193" w:hanging="360"/>
      </w:pPr>
      <w:rPr>
        <w:rFonts w:hint="default"/>
        <w:lang w:val="en-US" w:eastAsia="en-US" w:bidi="en-US"/>
      </w:rPr>
    </w:lvl>
  </w:abstractNum>
  <w:abstractNum w:abstractNumId="1">
    <w:nsid w:val="310016E9"/>
    <w:multiLevelType w:val="multilevel"/>
    <w:tmpl w:val="8526A8B4"/>
    <w:lvl w:ilvl="0">
      <w:start w:val="1"/>
      <w:numFmt w:val="decimal"/>
      <w:lvlText w:val="%1."/>
      <w:lvlJc w:val="left"/>
      <w:pPr>
        <w:ind w:left="260" w:hanging="260"/>
      </w:pPr>
      <w:rPr>
        <w:rFonts w:hint="default"/>
        <w:b/>
        <w:bCs/>
        <w:w w:val="99"/>
        <w:lang w:val="uk-UA" w:eastAsia="uk-UA" w:bidi="uk-UA"/>
      </w:rPr>
    </w:lvl>
    <w:lvl w:ilvl="1">
      <w:start w:val="1"/>
      <w:numFmt w:val="bullet"/>
      <w:lvlText w:val=""/>
      <w:lvlJc w:val="left"/>
      <w:pPr>
        <w:ind w:left="629" w:hanging="487"/>
      </w:pPr>
      <w:rPr>
        <w:rFonts w:ascii="Symbol" w:hAnsi="Symbol" w:hint="default"/>
        <w:strike w:val="0"/>
        <w:w w:val="100"/>
        <w:lang w:val="uk-UA" w:eastAsia="uk-UA" w:bidi="uk-UA"/>
      </w:rPr>
    </w:lvl>
    <w:lvl w:ilvl="2">
      <w:start w:val="1"/>
      <w:numFmt w:val="decimal"/>
      <w:lvlText w:val="%1.%2.%3"/>
      <w:lvlJc w:val="left"/>
      <w:pPr>
        <w:ind w:left="20" w:hanging="852"/>
      </w:pPr>
      <w:rPr>
        <w:rFonts w:ascii="Times New Roman" w:eastAsia="Times New Roman" w:hAnsi="Times New Roman" w:cs="Times New Roman" w:hint="default"/>
        <w:spacing w:val="-3"/>
        <w:w w:val="100"/>
        <w:sz w:val="27"/>
        <w:szCs w:val="27"/>
        <w:lang w:val="uk-UA" w:eastAsia="uk-UA" w:bidi="uk-UA"/>
      </w:rPr>
    </w:lvl>
    <w:lvl w:ilvl="3">
      <w:numFmt w:val="bullet"/>
      <w:lvlText w:val="•"/>
      <w:lvlJc w:val="left"/>
      <w:pPr>
        <w:ind w:left="562" w:hanging="852"/>
      </w:pPr>
      <w:rPr>
        <w:rFonts w:hint="default"/>
        <w:lang w:val="uk-UA" w:eastAsia="uk-UA" w:bidi="uk-UA"/>
      </w:rPr>
    </w:lvl>
    <w:lvl w:ilvl="4">
      <w:numFmt w:val="bullet"/>
      <w:lvlText w:val="•"/>
      <w:lvlJc w:val="left"/>
      <w:pPr>
        <w:ind w:left="1914" w:hanging="852"/>
      </w:pPr>
      <w:rPr>
        <w:rFonts w:hint="default"/>
        <w:lang w:val="uk-UA" w:eastAsia="uk-UA" w:bidi="uk-UA"/>
      </w:rPr>
    </w:lvl>
    <w:lvl w:ilvl="5">
      <w:numFmt w:val="bullet"/>
      <w:lvlText w:val="•"/>
      <w:lvlJc w:val="left"/>
      <w:pPr>
        <w:ind w:left="3266" w:hanging="852"/>
      </w:pPr>
      <w:rPr>
        <w:rFonts w:hint="default"/>
        <w:lang w:val="uk-UA" w:eastAsia="uk-UA" w:bidi="uk-UA"/>
      </w:rPr>
    </w:lvl>
    <w:lvl w:ilvl="6">
      <w:numFmt w:val="bullet"/>
      <w:lvlText w:val="•"/>
      <w:lvlJc w:val="left"/>
      <w:pPr>
        <w:ind w:left="4618" w:hanging="852"/>
      </w:pPr>
      <w:rPr>
        <w:rFonts w:hint="default"/>
        <w:lang w:val="uk-UA" w:eastAsia="uk-UA" w:bidi="uk-UA"/>
      </w:rPr>
    </w:lvl>
    <w:lvl w:ilvl="7">
      <w:numFmt w:val="bullet"/>
      <w:lvlText w:val="•"/>
      <w:lvlJc w:val="left"/>
      <w:pPr>
        <w:ind w:left="5970" w:hanging="852"/>
      </w:pPr>
      <w:rPr>
        <w:rFonts w:hint="default"/>
        <w:lang w:val="uk-UA" w:eastAsia="uk-UA" w:bidi="uk-UA"/>
      </w:rPr>
    </w:lvl>
    <w:lvl w:ilvl="8">
      <w:numFmt w:val="bullet"/>
      <w:lvlText w:val="•"/>
      <w:lvlJc w:val="left"/>
      <w:pPr>
        <w:ind w:left="7322" w:hanging="852"/>
      </w:pPr>
      <w:rPr>
        <w:rFonts w:hint="default"/>
        <w:lang w:val="uk-UA" w:eastAsia="uk-UA" w:bidi="uk-U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16"/>
    <w:rsid w:val="00073462"/>
    <w:rsid w:val="000B27FF"/>
    <w:rsid w:val="000C7808"/>
    <w:rsid w:val="001175EF"/>
    <w:rsid w:val="001560AC"/>
    <w:rsid w:val="00156625"/>
    <w:rsid w:val="002102B7"/>
    <w:rsid w:val="00226164"/>
    <w:rsid w:val="00240D53"/>
    <w:rsid w:val="00415C83"/>
    <w:rsid w:val="0042629F"/>
    <w:rsid w:val="0047737B"/>
    <w:rsid w:val="0048588D"/>
    <w:rsid w:val="004913B9"/>
    <w:rsid w:val="005953C4"/>
    <w:rsid w:val="006224AA"/>
    <w:rsid w:val="006B36F4"/>
    <w:rsid w:val="00763AE7"/>
    <w:rsid w:val="007971A4"/>
    <w:rsid w:val="007F4CC9"/>
    <w:rsid w:val="00803599"/>
    <w:rsid w:val="008A114A"/>
    <w:rsid w:val="008C21DA"/>
    <w:rsid w:val="00923F01"/>
    <w:rsid w:val="00983F18"/>
    <w:rsid w:val="00AB4DD1"/>
    <w:rsid w:val="00AC23C9"/>
    <w:rsid w:val="00AE5B87"/>
    <w:rsid w:val="00C15317"/>
    <w:rsid w:val="00C17FDB"/>
    <w:rsid w:val="00C55E67"/>
    <w:rsid w:val="00C719B3"/>
    <w:rsid w:val="00D30206"/>
    <w:rsid w:val="00DC29F3"/>
    <w:rsid w:val="00E21F2E"/>
    <w:rsid w:val="00F27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16"/>
    <w:pPr>
      <w:spacing w:after="160" w:line="259" w:lineRule="auto"/>
    </w:pPr>
    <w:rPr>
      <w:lang w:val="uk-UA"/>
    </w:rPr>
  </w:style>
  <w:style w:type="paragraph" w:styleId="1">
    <w:name w:val="heading 1"/>
    <w:basedOn w:val="a"/>
    <w:link w:val="10"/>
    <w:uiPriority w:val="1"/>
    <w:qFormat/>
    <w:rsid w:val="00F27016"/>
    <w:pPr>
      <w:widowControl w:val="0"/>
      <w:autoSpaceDE w:val="0"/>
      <w:autoSpaceDN w:val="0"/>
      <w:spacing w:after="0" w:line="319" w:lineRule="exact"/>
      <w:ind w:left="2606" w:hanging="284"/>
      <w:jc w:val="both"/>
      <w:outlineLvl w:val="0"/>
    </w:pPr>
    <w:rPr>
      <w:rFonts w:ascii="Times New Roman" w:eastAsia="Times New Roman" w:hAnsi="Times New Roman" w:cs="Times New Roman"/>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7016"/>
    <w:rPr>
      <w:rFonts w:ascii="Times New Roman" w:eastAsia="Times New Roman" w:hAnsi="Times New Roman" w:cs="Times New Roman"/>
      <w:b/>
      <w:bCs/>
      <w:sz w:val="28"/>
      <w:szCs w:val="28"/>
      <w:lang w:val="uk-UA" w:eastAsia="uk-UA" w:bidi="uk-UA"/>
    </w:rPr>
  </w:style>
  <w:style w:type="paragraph" w:styleId="a3">
    <w:name w:val="Body Text"/>
    <w:basedOn w:val="a"/>
    <w:link w:val="a4"/>
    <w:uiPriority w:val="1"/>
    <w:qFormat/>
    <w:rsid w:val="00F27016"/>
    <w:pPr>
      <w:widowControl w:val="0"/>
      <w:autoSpaceDE w:val="0"/>
      <w:autoSpaceDN w:val="0"/>
      <w:spacing w:after="0" w:line="240" w:lineRule="auto"/>
      <w:ind w:left="118"/>
      <w:jc w:val="both"/>
    </w:pPr>
    <w:rPr>
      <w:rFonts w:ascii="Times New Roman" w:eastAsia="Times New Roman" w:hAnsi="Times New Roman" w:cs="Times New Roman"/>
      <w:sz w:val="27"/>
      <w:szCs w:val="27"/>
      <w:lang w:eastAsia="uk-UA" w:bidi="uk-UA"/>
    </w:rPr>
  </w:style>
  <w:style w:type="character" w:customStyle="1" w:styleId="a4">
    <w:name w:val="Основной текст Знак"/>
    <w:basedOn w:val="a0"/>
    <w:link w:val="a3"/>
    <w:uiPriority w:val="1"/>
    <w:rsid w:val="00F27016"/>
    <w:rPr>
      <w:rFonts w:ascii="Times New Roman" w:eastAsia="Times New Roman" w:hAnsi="Times New Roman" w:cs="Times New Roman"/>
      <w:sz w:val="27"/>
      <w:szCs w:val="27"/>
      <w:lang w:val="uk-UA" w:eastAsia="uk-UA" w:bidi="uk-UA"/>
    </w:rPr>
  </w:style>
  <w:style w:type="paragraph" w:styleId="a5">
    <w:name w:val="List Paragraph"/>
    <w:basedOn w:val="a"/>
    <w:uiPriority w:val="1"/>
    <w:qFormat/>
    <w:rsid w:val="00F27016"/>
    <w:pPr>
      <w:widowControl w:val="0"/>
      <w:autoSpaceDE w:val="0"/>
      <w:autoSpaceDN w:val="0"/>
      <w:spacing w:after="0" w:line="240" w:lineRule="auto"/>
      <w:ind w:left="118"/>
      <w:jc w:val="both"/>
    </w:pPr>
    <w:rPr>
      <w:rFonts w:ascii="Times New Roman" w:eastAsia="Times New Roman" w:hAnsi="Times New Roman" w:cs="Times New Roman"/>
      <w:lang w:eastAsia="uk-UA" w:bidi="uk-UA"/>
    </w:rPr>
  </w:style>
  <w:style w:type="paragraph" w:styleId="a6">
    <w:name w:val="header"/>
    <w:basedOn w:val="a"/>
    <w:link w:val="a7"/>
    <w:uiPriority w:val="99"/>
    <w:rsid w:val="00F27016"/>
    <w:pPr>
      <w:tabs>
        <w:tab w:val="center" w:pos="4677"/>
        <w:tab w:val="right" w:pos="9355"/>
      </w:tabs>
      <w:spacing w:after="200" w:line="276" w:lineRule="auto"/>
    </w:pPr>
    <w:rPr>
      <w:rFonts w:ascii="Calibri" w:eastAsia="Calibri" w:hAnsi="Calibri" w:cs="Times New Roman"/>
      <w:sz w:val="20"/>
      <w:szCs w:val="20"/>
      <w:lang w:eastAsia="x-none"/>
    </w:rPr>
  </w:style>
  <w:style w:type="character" w:customStyle="1" w:styleId="a7">
    <w:name w:val="Верхний колонтитул Знак"/>
    <w:basedOn w:val="a0"/>
    <w:link w:val="a6"/>
    <w:uiPriority w:val="99"/>
    <w:rsid w:val="00F27016"/>
    <w:rPr>
      <w:rFonts w:ascii="Calibri" w:eastAsia="Calibri" w:hAnsi="Calibri" w:cs="Times New Roman"/>
      <w:sz w:val="20"/>
      <w:szCs w:val="20"/>
      <w:lang w:val="uk-UA" w:eastAsia="x-none"/>
    </w:rPr>
  </w:style>
  <w:style w:type="paragraph" w:customStyle="1" w:styleId="Default">
    <w:name w:val="Default"/>
    <w:rsid w:val="00F270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footer"/>
    <w:basedOn w:val="a"/>
    <w:link w:val="a9"/>
    <w:uiPriority w:val="99"/>
    <w:unhideWhenUsed/>
    <w:rsid w:val="00240D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0D53"/>
    <w:rPr>
      <w:lang w:val="uk-UA"/>
    </w:rPr>
  </w:style>
  <w:style w:type="table" w:styleId="aa">
    <w:name w:val="Table Grid"/>
    <w:basedOn w:val="a1"/>
    <w:uiPriority w:val="59"/>
    <w:rsid w:val="0024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16"/>
    <w:pPr>
      <w:spacing w:after="160" w:line="259" w:lineRule="auto"/>
    </w:pPr>
    <w:rPr>
      <w:lang w:val="uk-UA"/>
    </w:rPr>
  </w:style>
  <w:style w:type="paragraph" w:styleId="1">
    <w:name w:val="heading 1"/>
    <w:basedOn w:val="a"/>
    <w:link w:val="10"/>
    <w:uiPriority w:val="1"/>
    <w:qFormat/>
    <w:rsid w:val="00F27016"/>
    <w:pPr>
      <w:widowControl w:val="0"/>
      <w:autoSpaceDE w:val="0"/>
      <w:autoSpaceDN w:val="0"/>
      <w:spacing w:after="0" w:line="319" w:lineRule="exact"/>
      <w:ind w:left="2606" w:hanging="284"/>
      <w:jc w:val="both"/>
      <w:outlineLvl w:val="0"/>
    </w:pPr>
    <w:rPr>
      <w:rFonts w:ascii="Times New Roman" w:eastAsia="Times New Roman" w:hAnsi="Times New Roman" w:cs="Times New Roman"/>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7016"/>
    <w:rPr>
      <w:rFonts w:ascii="Times New Roman" w:eastAsia="Times New Roman" w:hAnsi="Times New Roman" w:cs="Times New Roman"/>
      <w:b/>
      <w:bCs/>
      <w:sz w:val="28"/>
      <w:szCs w:val="28"/>
      <w:lang w:val="uk-UA" w:eastAsia="uk-UA" w:bidi="uk-UA"/>
    </w:rPr>
  </w:style>
  <w:style w:type="paragraph" w:styleId="a3">
    <w:name w:val="Body Text"/>
    <w:basedOn w:val="a"/>
    <w:link w:val="a4"/>
    <w:uiPriority w:val="1"/>
    <w:qFormat/>
    <w:rsid w:val="00F27016"/>
    <w:pPr>
      <w:widowControl w:val="0"/>
      <w:autoSpaceDE w:val="0"/>
      <w:autoSpaceDN w:val="0"/>
      <w:spacing w:after="0" w:line="240" w:lineRule="auto"/>
      <w:ind w:left="118"/>
      <w:jc w:val="both"/>
    </w:pPr>
    <w:rPr>
      <w:rFonts w:ascii="Times New Roman" w:eastAsia="Times New Roman" w:hAnsi="Times New Roman" w:cs="Times New Roman"/>
      <w:sz w:val="27"/>
      <w:szCs w:val="27"/>
      <w:lang w:eastAsia="uk-UA" w:bidi="uk-UA"/>
    </w:rPr>
  </w:style>
  <w:style w:type="character" w:customStyle="1" w:styleId="a4">
    <w:name w:val="Основной текст Знак"/>
    <w:basedOn w:val="a0"/>
    <w:link w:val="a3"/>
    <w:uiPriority w:val="1"/>
    <w:rsid w:val="00F27016"/>
    <w:rPr>
      <w:rFonts w:ascii="Times New Roman" w:eastAsia="Times New Roman" w:hAnsi="Times New Roman" w:cs="Times New Roman"/>
      <w:sz w:val="27"/>
      <w:szCs w:val="27"/>
      <w:lang w:val="uk-UA" w:eastAsia="uk-UA" w:bidi="uk-UA"/>
    </w:rPr>
  </w:style>
  <w:style w:type="paragraph" w:styleId="a5">
    <w:name w:val="List Paragraph"/>
    <w:basedOn w:val="a"/>
    <w:uiPriority w:val="1"/>
    <w:qFormat/>
    <w:rsid w:val="00F27016"/>
    <w:pPr>
      <w:widowControl w:val="0"/>
      <w:autoSpaceDE w:val="0"/>
      <w:autoSpaceDN w:val="0"/>
      <w:spacing w:after="0" w:line="240" w:lineRule="auto"/>
      <w:ind w:left="118"/>
      <w:jc w:val="both"/>
    </w:pPr>
    <w:rPr>
      <w:rFonts w:ascii="Times New Roman" w:eastAsia="Times New Roman" w:hAnsi="Times New Roman" w:cs="Times New Roman"/>
      <w:lang w:eastAsia="uk-UA" w:bidi="uk-UA"/>
    </w:rPr>
  </w:style>
  <w:style w:type="paragraph" w:styleId="a6">
    <w:name w:val="header"/>
    <w:basedOn w:val="a"/>
    <w:link w:val="a7"/>
    <w:uiPriority w:val="99"/>
    <w:rsid w:val="00F27016"/>
    <w:pPr>
      <w:tabs>
        <w:tab w:val="center" w:pos="4677"/>
        <w:tab w:val="right" w:pos="9355"/>
      </w:tabs>
      <w:spacing w:after="200" w:line="276" w:lineRule="auto"/>
    </w:pPr>
    <w:rPr>
      <w:rFonts w:ascii="Calibri" w:eastAsia="Calibri" w:hAnsi="Calibri" w:cs="Times New Roman"/>
      <w:sz w:val="20"/>
      <w:szCs w:val="20"/>
      <w:lang w:eastAsia="x-none"/>
    </w:rPr>
  </w:style>
  <w:style w:type="character" w:customStyle="1" w:styleId="a7">
    <w:name w:val="Верхний колонтитул Знак"/>
    <w:basedOn w:val="a0"/>
    <w:link w:val="a6"/>
    <w:uiPriority w:val="99"/>
    <w:rsid w:val="00F27016"/>
    <w:rPr>
      <w:rFonts w:ascii="Calibri" w:eastAsia="Calibri" w:hAnsi="Calibri" w:cs="Times New Roman"/>
      <w:sz w:val="20"/>
      <w:szCs w:val="20"/>
      <w:lang w:val="uk-UA" w:eastAsia="x-none"/>
    </w:rPr>
  </w:style>
  <w:style w:type="paragraph" w:customStyle="1" w:styleId="Default">
    <w:name w:val="Default"/>
    <w:rsid w:val="00F270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footer"/>
    <w:basedOn w:val="a"/>
    <w:link w:val="a9"/>
    <w:uiPriority w:val="99"/>
    <w:unhideWhenUsed/>
    <w:rsid w:val="00240D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0D53"/>
    <w:rPr>
      <w:lang w:val="uk-UA"/>
    </w:rPr>
  </w:style>
  <w:style w:type="table" w:styleId="aa">
    <w:name w:val="Table Grid"/>
    <w:basedOn w:val="a1"/>
    <w:uiPriority w:val="59"/>
    <w:rsid w:val="0024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SumDU</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Sytnik</dc:creator>
  <cp:lastModifiedBy>Alex Sytnik</cp:lastModifiedBy>
  <cp:revision>4</cp:revision>
  <dcterms:created xsi:type="dcterms:W3CDTF">2023-10-20T02:54:00Z</dcterms:created>
  <dcterms:modified xsi:type="dcterms:W3CDTF">2023-10-20T03:00:00Z</dcterms:modified>
</cp:coreProperties>
</file>