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531"/>
        <w:gridCol w:w="426"/>
        <w:gridCol w:w="4819"/>
      </w:tblGrid>
      <w:tr w:rsidR="003A722B" w:rsidRPr="000F10F8" w:rsidTr="0045793D">
        <w:tc>
          <w:tcPr>
            <w:tcW w:w="4531" w:type="dxa"/>
            <w:shd w:val="clear" w:color="auto" w:fill="auto"/>
          </w:tcPr>
          <w:p w:rsidR="003A722B" w:rsidRPr="00F15FC7" w:rsidRDefault="003A722B" w:rsidP="0045793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  <w:r w:rsidRPr="00F15FC7">
              <w:rPr>
                <w:rFonts w:eastAsia="Calibri"/>
                <w:b/>
                <w:sz w:val="22"/>
                <w:szCs w:val="22"/>
                <w:lang w:val="uk-UA" w:eastAsia="en-US"/>
              </w:rPr>
              <w:t>СУМСЬКИЙ ДЕРЖАВНИЙ</w:t>
            </w:r>
          </w:p>
          <w:p w:rsidR="003A722B" w:rsidRPr="00F15FC7" w:rsidRDefault="003A722B" w:rsidP="0045793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15FC7">
              <w:rPr>
                <w:rFonts w:eastAsia="Calibri"/>
                <w:b/>
                <w:sz w:val="22"/>
                <w:szCs w:val="22"/>
                <w:lang w:val="uk-UA" w:eastAsia="en-US"/>
              </w:rPr>
              <w:t>УНІВЕРСИТЕТ</w:t>
            </w:r>
          </w:p>
          <w:p w:rsidR="003A722B" w:rsidRPr="00F15FC7" w:rsidRDefault="003A722B" w:rsidP="0045793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15FC7">
              <w:rPr>
                <w:b/>
                <w:sz w:val="22"/>
                <w:szCs w:val="22"/>
                <w:lang w:val="uk-UA"/>
              </w:rPr>
              <w:t>НАВЧАЛЬНО-НАУКОВИЙ</w:t>
            </w:r>
          </w:p>
          <w:p w:rsidR="003A722B" w:rsidRPr="00F15FC7" w:rsidRDefault="003A722B" w:rsidP="0045793D">
            <w:pPr>
              <w:tabs>
                <w:tab w:val="left" w:pos="5245"/>
              </w:tabs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F15FC7">
              <w:rPr>
                <w:b/>
                <w:sz w:val="22"/>
                <w:szCs w:val="22"/>
                <w:lang w:val="uk-UA"/>
              </w:rPr>
              <w:t>МЕДИЧНИЙ ІНСТИТУТ</w:t>
            </w:r>
          </w:p>
          <w:p w:rsidR="003A722B" w:rsidRPr="000F10F8" w:rsidRDefault="003A722B" w:rsidP="0045793D">
            <w:pPr>
              <w:tabs>
                <w:tab w:val="left" w:pos="5245"/>
              </w:tabs>
              <w:ind w:left="-142" w:right="-108"/>
              <w:jc w:val="center"/>
              <w:rPr>
                <w:b/>
                <w:lang w:val="uk-UA"/>
              </w:rPr>
            </w:pPr>
            <w:r w:rsidRPr="000F10F8">
              <w:rPr>
                <w:b/>
                <w:lang w:val="uk-UA"/>
              </w:rPr>
              <w:t>Факультет післядипломної</w:t>
            </w:r>
          </w:p>
          <w:p w:rsidR="003A722B" w:rsidRPr="000F10F8" w:rsidRDefault="003A722B" w:rsidP="0045793D">
            <w:pPr>
              <w:tabs>
                <w:tab w:val="left" w:pos="5245"/>
              </w:tabs>
              <w:ind w:left="-142" w:right="-108"/>
              <w:jc w:val="center"/>
              <w:rPr>
                <w:b/>
                <w:lang w:val="uk-UA"/>
              </w:rPr>
            </w:pPr>
            <w:r w:rsidRPr="000F10F8">
              <w:rPr>
                <w:b/>
                <w:lang w:val="uk-UA"/>
              </w:rPr>
              <w:t>медичної освіти</w:t>
            </w:r>
          </w:p>
          <w:p w:rsidR="003A722B" w:rsidRPr="00F15FC7" w:rsidRDefault="003A722B" w:rsidP="0045793D">
            <w:pPr>
              <w:jc w:val="center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3A722B" w:rsidRPr="009332BC" w:rsidRDefault="003A722B" w:rsidP="004579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вул.</w:t>
            </w:r>
            <w:r w:rsidRPr="000F10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10F8">
              <w:rPr>
                <w:rFonts w:eastAsia="Calibri"/>
                <w:sz w:val="22"/>
                <w:szCs w:val="22"/>
                <w:lang w:eastAsia="en-US"/>
              </w:rPr>
              <w:t>Санаторна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>, 1, м. Суми, 400</w:t>
            </w:r>
            <w:r w:rsidRPr="009332B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  <w:p w:rsidR="003A722B" w:rsidRPr="000F10F8" w:rsidRDefault="003A722B" w:rsidP="0045793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тел</w:t>
            </w:r>
            <w:proofErr w:type="spellEnd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.(0542)</w:t>
            </w:r>
            <w:r w:rsidRPr="000524C6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 xml:space="preserve">66-09-49, </w:t>
            </w:r>
            <w:proofErr w:type="spellStart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fax</w:t>
            </w:r>
            <w:proofErr w:type="spellEnd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 xml:space="preserve"> (0542) 66-09-50</w:t>
            </w:r>
          </w:p>
          <w:p w:rsidR="003A722B" w:rsidRPr="000524C6" w:rsidRDefault="003A722B" w:rsidP="0045793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е</w:t>
            </w:r>
            <w:r w:rsidRPr="000524C6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0F10F8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0524C6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hyperlink r:id="rId4" w:history="1">
              <w:r w:rsidRPr="000F10F8">
                <w:rPr>
                  <w:rFonts w:eastAsia="Calibri"/>
                  <w:sz w:val="22"/>
                  <w:szCs w:val="22"/>
                  <w:lang w:val="uk-UA" w:eastAsia="en-US"/>
                </w:rPr>
                <w:t>info@</w:t>
              </w:r>
              <w:r w:rsidRPr="000F10F8">
                <w:rPr>
                  <w:rFonts w:eastAsia="Calibri"/>
                  <w:sz w:val="22"/>
                  <w:szCs w:val="22"/>
                  <w:lang w:val="en-US" w:eastAsia="en-US"/>
                </w:rPr>
                <w:t>fpmo</w:t>
              </w:r>
              <w:r w:rsidRPr="000F10F8">
                <w:rPr>
                  <w:rFonts w:eastAsia="Calibri"/>
                  <w:sz w:val="22"/>
                  <w:szCs w:val="22"/>
                  <w:lang w:val="uk-UA" w:eastAsia="en-US"/>
                </w:rPr>
                <w:t>.</w:t>
              </w:r>
              <w:r w:rsidRPr="000F10F8">
                <w:rPr>
                  <w:rFonts w:eastAsia="Calibri"/>
                  <w:sz w:val="22"/>
                  <w:szCs w:val="22"/>
                  <w:lang w:val="en-US" w:eastAsia="en-US"/>
                </w:rPr>
                <w:t>sumdu</w:t>
              </w:r>
              <w:r w:rsidRPr="000524C6">
                <w:rPr>
                  <w:rFonts w:eastAsia="Calibri"/>
                  <w:sz w:val="22"/>
                  <w:szCs w:val="22"/>
                  <w:lang w:val="en-US" w:eastAsia="en-US"/>
                </w:rPr>
                <w:t>.</w:t>
              </w:r>
              <w:r w:rsidRPr="000F10F8">
                <w:rPr>
                  <w:rFonts w:eastAsia="Calibri"/>
                  <w:sz w:val="22"/>
                  <w:szCs w:val="22"/>
                  <w:lang w:val="uk-UA" w:eastAsia="en-US"/>
                </w:rPr>
                <w:t>edu.ua</w:t>
              </w:r>
            </w:hyperlink>
          </w:p>
          <w:p w:rsidR="003A722B" w:rsidRPr="000F10F8" w:rsidRDefault="003A722B" w:rsidP="004579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10F8">
              <w:rPr>
                <w:rFonts w:eastAsia="Calibri"/>
                <w:sz w:val="22"/>
                <w:szCs w:val="22"/>
                <w:lang w:val="en-US" w:eastAsia="en-US"/>
              </w:rPr>
              <w:t>fpmo</w:t>
            </w:r>
            <w:proofErr w:type="spellEnd"/>
            <w:r>
              <w:fldChar w:fldCharType="begin"/>
            </w:r>
            <w:r>
              <w:instrText xml:space="preserve"> HYPERLINK "http://uabs.edu.ua" </w:instrText>
            </w:r>
            <w:r>
              <w:fldChar w:fldCharType="separate"/>
            </w:r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.edu.ua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3A722B" w:rsidRPr="000F10F8" w:rsidRDefault="003A722B" w:rsidP="0045793D">
            <w:pPr>
              <w:ind w:firstLine="709"/>
              <w:jc w:val="both"/>
              <w:rPr>
                <w:rFonts w:eastAsia="Calibri"/>
                <w:szCs w:val="22"/>
                <w:lang w:val="uk-UA" w:eastAsia="en-US"/>
              </w:rPr>
            </w:pPr>
          </w:p>
          <w:p w:rsidR="003A722B" w:rsidRPr="000F10F8" w:rsidRDefault="003A722B" w:rsidP="0045793D">
            <w:pPr>
              <w:jc w:val="both"/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3A722B" w:rsidRPr="00F15FC7" w:rsidRDefault="003A722B" w:rsidP="0045793D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F15FC7">
              <w:rPr>
                <w:rFonts w:eastAsia="Calibri"/>
                <w:b/>
                <w:sz w:val="22"/>
                <w:szCs w:val="22"/>
                <w:lang w:val="en-US" w:eastAsia="en-US"/>
              </w:rPr>
              <w:t>SUMY STATE</w:t>
            </w:r>
          </w:p>
          <w:p w:rsidR="003A722B" w:rsidRPr="00F15FC7" w:rsidRDefault="003A722B" w:rsidP="0045793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15FC7">
              <w:rPr>
                <w:rFonts w:eastAsia="Calibri"/>
                <w:b/>
                <w:sz w:val="22"/>
                <w:szCs w:val="22"/>
                <w:lang w:val="en-US" w:eastAsia="en-US"/>
              </w:rPr>
              <w:t>UNIVERSITY</w:t>
            </w:r>
          </w:p>
          <w:p w:rsidR="003A722B" w:rsidRPr="00F15FC7" w:rsidRDefault="003A722B" w:rsidP="0045793D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15FC7">
              <w:rPr>
                <w:b/>
                <w:sz w:val="22"/>
                <w:szCs w:val="22"/>
                <w:lang w:val="en"/>
              </w:rPr>
              <w:t>ACADEMIC AND RESEARCH</w:t>
            </w:r>
          </w:p>
          <w:p w:rsidR="003A722B" w:rsidRPr="00F15FC7" w:rsidRDefault="003A722B" w:rsidP="0045793D">
            <w:pPr>
              <w:tabs>
                <w:tab w:val="left" w:pos="5245"/>
              </w:tabs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15FC7">
              <w:rPr>
                <w:b/>
                <w:sz w:val="22"/>
                <w:szCs w:val="22"/>
                <w:lang w:val="en-US"/>
              </w:rPr>
              <w:t>MEDICAL INSTITUTE</w:t>
            </w:r>
          </w:p>
          <w:p w:rsidR="003A722B" w:rsidRPr="000F10F8" w:rsidRDefault="003A722B" w:rsidP="0045793D">
            <w:pPr>
              <w:tabs>
                <w:tab w:val="left" w:pos="5245"/>
              </w:tabs>
              <w:ind w:right="-108"/>
              <w:jc w:val="center"/>
              <w:rPr>
                <w:b/>
                <w:lang w:val="en-US"/>
              </w:rPr>
            </w:pPr>
            <w:r w:rsidRPr="000F10F8">
              <w:rPr>
                <w:b/>
                <w:lang w:val="en-US"/>
              </w:rPr>
              <w:t>Postgraduate medical</w:t>
            </w:r>
          </w:p>
          <w:p w:rsidR="003A722B" w:rsidRPr="000F10F8" w:rsidRDefault="003A722B" w:rsidP="0045793D">
            <w:pPr>
              <w:tabs>
                <w:tab w:val="left" w:pos="5245"/>
              </w:tabs>
              <w:ind w:right="-108"/>
              <w:jc w:val="center"/>
              <w:rPr>
                <w:b/>
                <w:lang w:val="en-US"/>
              </w:rPr>
            </w:pPr>
            <w:r w:rsidRPr="000F10F8">
              <w:rPr>
                <w:b/>
                <w:lang w:val="en-US"/>
              </w:rPr>
              <w:t>education faculty</w:t>
            </w:r>
          </w:p>
          <w:p w:rsidR="003A722B" w:rsidRPr="00F15FC7" w:rsidRDefault="003A722B" w:rsidP="0045793D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A722B" w:rsidRPr="000F10F8" w:rsidRDefault="003A722B" w:rsidP="0045793D">
            <w:pPr>
              <w:tabs>
                <w:tab w:val="left" w:pos="5245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F10F8">
              <w:rPr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0F10F8">
              <w:rPr>
                <w:sz w:val="22"/>
                <w:szCs w:val="22"/>
                <w:lang w:val="en-US"/>
              </w:rPr>
              <w:t>Sanatorna</w:t>
            </w:r>
            <w:proofErr w:type="spellEnd"/>
            <w:r w:rsidRPr="000F10F8">
              <w:rPr>
                <w:sz w:val="22"/>
                <w:szCs w:val="22"/>
                <w:lang w:val="en-US"/>
              </w:rPr>
              <w:t xml:space="preserve"> Str., Sumy, 400</w:t>
            </w:r>
            <w:r>
              <w:rPr>
                <w:sz w:val="22"/>
                <w:szCs w:val="22"/>
                <w:lang w:val="en-US"/>
              </w:rPr>
              <w:t>18</w:t>
            </w:r>
            <w:r w:rsidRPr="000F10F8">
              <w:rPr>
                <w:sz w:val="22"/>
                <w:szCs w:val="22"/>
                <w:lang w:val="en-US"/>
              </w:rPr>
              <w:t>, Ukraine</w:t>
            </w:r>
          </w:p>
          <w:p w:rsidR="003A722B" w:rsidRPr="000F10F8" w:rsidRDefault="003A722B" w:rsidP="0045793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tel</w:t>
            </w:r>
            <w:proofErr w:type="spellEnd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. +38 (0542) 66-</w:t>
            </w:r>
            <w:r w:rsidRPr="000F10F8">
              <w:rPr>
                <w:rFonts w:eastAsia="Calibri"/>
                <w:sz w:val="22"/>
                <w:szCs w:val="22"/>
                <w:lang w:val="en-US" w:eastAsia="en-US"/>
              </w:rPr>
              <w:t>09</w:t>
            </w:r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0F10F8">
              <w:rPr>
                <w:rFonts w:eastAsia="Calibri"/>
                <w:sz w:val="22"/>
                <w:szCs w:val="22"/>
                <w:lang w:val="en-US" w:eastAsia="en-US"/>
              </w:rPr>
              <w:t>49</w:t>
            </w:r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 xml:space="preserve">, </w:t>
            </w:r>
            <w:proofErr w:type="spellStart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fax</w:t>
            </w:r>
            <w:proofErr w:type="spellEnd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 xml:space="preserve"> +38 (0542) 66-</w:t>
            </w:r>
            <w:r w:rsidRPr="000F10F8">
              <w:rPr>
                <w:rFonts w:eastAsia="Calibri"/>
                <w:sz w:val="22"/>
                <w:szCs w:val="22"/>
                <w:lang w:val="en-US" w:eastAsia="en-US"/>
              </w:rPr>
              <w:t>09</w:t>
            </w:r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0F10F8">
              <w:rPr>
                <w:rFonts w:eastAsia="Calibri"/>
                <w:sz w:val="22"/>
                <w:szCs w:val="22"/>
                <w:lang w:val="en-US" w:eastAsia="en-US"/>
              </w:rPr>
              <w:t>50</w:t>
            </w:r>
          </w:p>
          <w:p w:rsidR="003A722B" w:rsidRPr="000F10F8" w:rsidRDefault="003A722B" w:rsidP="0045793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e-</w:t>
            </w:r>
            <w:proofErr w:type="spellStart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mail</w:t>
            </w:r>
            <w:proofErr w:type="spellEnd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 xml:space="preserve">: </w:t>
            </w:r>
            <w:hyperlink r:id="rId5" w:history="1">
              <w:r w:rsidRPr="000F10F8">
                <w:rPr>
                  <w:rFonts w:eastAsia="Calibri"/>
                  <w:sz w:val="22"/>
                  <w:szCs w:val="22"/>
                  <w:lang w:val="uk-UA" w:eastAsia="en-US"/>
                </w:rPr>
                <w:t>info@</w:t>
              </w:r>
              <w:r w:rsidRPr="000F10F8">
                <w:rPr>
                  <w:rFonts w:eastAsia="Calibri"/>
                  <w:sz w:val="22"/>
                  <w:szCs w:val="22"/>
                  <w:lang w:val="en-US" w:eastAsia="en-US"/>
                </w:rPr>
                <w:t>fpmo</w:t>
              </w:r>
              <w:r w:rsidRPr="000F10F8">
                <w:rPr>
                  <w:rFonts w:eastAsia="Calibri"/>
                  <w:sz w:val="22"/>
                  <w:szCs w:val="22"/>
                  <w:lang w:val="uk-UA" w:eastAsia="en-US"/>
                </w:rPr>
                <w:t>.</w:t>
              </w:r>
              <w:r w:rsidRPr="000F10F8">
                <w:rPr>
                  <w:rFonts w:eastAsia="Calibri"/>
                  <w:sz w:val="22"/>
                  <w:szCs w:val="22"/>
                  <w:lang w:val="en-US" w:eastAsia="en-US"/>
                </w:rPr>
                <w:t>sumdu.</w:t>
              </w:r>
              <w:r w:rsidRPr="000F10F8">
                <w:rPr>
                  <w:rFonts w:eastAsia="Calibri"/>
                  <w:sz w:val="22"/>
                  <w:szCs w:val="22"/>
                  <w:lang w:val="uk-UA" w:eastAsia="en-US"/>
                </w:rPr>
                <w:t>edu.ua</w:t>
              </w:r>
            </w:hyperlink>
          </w:p>
          <w:p w:rsidR="003A722B" w:rsidRPr="000F10F8" w:rsidRDefault="003A722B" w:rsidP="0045793D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0F10F8">
              <w:rPr>
                <w:rFonts w:eastAsia="Calibri"/>
                <w:sz w:val="22"/>
                <w:szCs w:val="22"/>
                <w:lang w:val="en-US" w:eastAsia="en-US"/>
              </w:rPr>
              <w:t>fpmo</w:t>
            </w:r>
            <w:proofErr w:type="spellEnd"/>
            <w:r w:rsidRPr="000F10F8">
              <w:rPr>
                <w:rFonts w:eastAsia="Calibri"/>
                <w:sz w:val="22"/>
                <w:szCs w:val="22"/>
                <w:lang w:val="uk-UA" w:eastAsia="en-US"/>
              </w:rPr>
              <w:t>.edu.ua</w:t>
            </w:r>
          </w:p>
        </w:tc>
      </w:tr>
    </w:tbl>
    <w:p w:rsidR="00121D55" w:rsidRDefault="00121D55"/>
    <w:p w:rsidR="003A722B" w:rsidRPr="00F34AB7" w:rsidRDefault="003A722B" w:rsidP="003A722B">
      <w:pPr>
        <w:rPr>
          <w:b/>
          <w:sz w:val="20"/>
          <w:szCs w:val="20"/>
          <w:lang w:val="uk-UA"/>
        </w:rPr>
      </w:pPr>
    </w:p>
    <w:p w:rsidR="00AC0E46" w:rsidRDefault="00AC0E46" w:rsidP="003A722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Тривалість навчання в інтернатурі:</w:t>
      </w:r>
    </w:p>
    <w:p w:rsidR="00AC0E46" w:rsidRDefault="00AC0E46" w:rsidP="00AC0E46">
      <w:pPr>
        <w:ind w:left="1416" w:firstLine="708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осві</w:t>
      </w:r>
      <w:r w:rsidR="003A722B" w:rsidRPr="003A722B">
        <w:rPr>
          <w:b/>
          <w:sz w:val="32"/>
          <w:szCs w:val="32"/>
          <w:lang w:val="uk-UA"/>
        </w:rPr>
        <w:t>та</w:t>
      </w:r>
      <w:r>
        <w:rPr>
          <w:b/>
          <w:sz w:val="32"/>
          <w:szCs w:val="32"/>
          <w:lang w:val="uk-UA"/>
        </w:rPr>
        <w:t xml:space="preserve"> частина (на кафедрі)</w:t>
      </w:r>
    </w:p>
    <w:p w:rsidR="003A722B" w:rsidRPr="003A722B" w:rsidRDefault="00AC0E46" w:rsidP="00AC0E46">
      <w:pPr>
        <w:ind w:left="1416" w:firstLine="708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практична частина (</w:t>
      </w:r>
      <w:r w:rsidR="003A722B" w:rsidRPr="003A722B">
        <w:rPr>
          <w:b/>
          <w:sz w:val="32"/>
          <w:szCs w:val="32"/>
          <w:lang w:val="uk-UA"/>
        </w:rPr>
        <w:t xml:space="preserve">стажування </w:t>
      </w:r>
      <w:r>
        <w:rPr>
          <w:b/>
          <w:sz w:val="32"/>
          <w:szCs w:val="32"/>
          <w:lang w:val="uk-UA"/>
        </w:rPr>
        <w:t>на базі практики</w:t>
      </w:r>
      <w:r w:rsidR="003A722B" w:rsidRPr="003A722B">
        <w:rPr>
          <w:b/>
          <w:sz w:val="32"/>
          <w:szCs w:val="32"/>
          <w:lang w:val="uk-UA"/>
        </w:rPr>
        <w:t>)</w:t>
      </w:r>
    </w:p>
    <w:p w:rsidR="003A722B" w:rsidRPr="00F34AB7" w:rsidRDefault="003A722B" w:rsidP="003A722B">
      <w:pPr>
        <w:rPr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22"/>
        <w:gridCol w:w="1037"/>
        <w:gridCol w:w="1209"/>
        <w:gridCol w:w="1129"/>
        <w:gridCol w:w="1209"/>
      </w:tblGrid>
      <w:tr w:rsidR="00F34AB7" w:rsidTr="00F34AB7">
        <w:tc>
          <w:tcPr>
            <w:tcW w:w="2547" w:type="dxa"/>
            <w:vMerge w:val="restart"/>
          </w:tcPr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Спеціальності</w:t>
            </w:r>
          </w:p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інтернатури</w:t>
            </w:r>
          </w:p>
        </w:tc>
        <w:tc>
          <w:tcPr>
            <w:tcW w:w="2498" w:type="dxa"/>
            <w:gridSpan w:val="2"/>
          </w:tcPr>
          <w:p w:rsidR="00F34AB7" w:rsidRPr="00C104FF" w:rsidRDefault="00F34AB7" w:rsidP="00F34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104FF">
              <w:rPr>
                <w:b/>
                <w:sz w:val="20"/>
                <w:szCs w:val="20"/>
                <w:lang w:val="uk-UA"/>
              </w:rPr>
              <w:t>1-й рік</w:t>
            </w:r>
          </w:p>
        </w:tc>
        <w:tc>
          <w:tcPr>
            <w:tcW w:w="2246" w:type="dxa"/>
            <w:gridSpan w:val="2"/>
          </w:tcPr>
          <w:p w:rsidR="00F34AB7" w:rsidRPr="00C104FF" w:rsidRDefault="00F34AB7" w:rsidP="00F34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104FF">
              <w:rPr>
                <w:b/>
                <w:sz w:val="20"/>
                <w:szCs w:val="20"/>
                <w:lang w:val="uk-UA"/>
              </w:rPr>
              <w:t>2-й рік</w:t>
            </w:r>
          </w:p>
        </w:tc>
        <w:tc>
          <w:tcPr>
            <w:tcW w:w="2338" w:type="dxa"/>
            <w:gridSpan w:val="2"/>
          </w:tcPr>
          <w:p w:rsidR="00F34AB7" w:rsidRPr="00C104FF" w:rsidRDefault="00F34AB7" w:rsidP="00F34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104FF">
              <w:rPr>
                <w:b/>
                <w:sz w:val="20"/>
                <w:szCs w:val="20"/>
                <w:lang w:val="uk-UA"/>
              </w:rPr>
              <w:t>3-й рік</w:t>
            </w:r>
          </w:p>
        </w:tc>
      </w:tr>
      <w:tr w:rsidR="00F34AB7" w:rsidTr="00F15FC7">
        <w:trPr>
          <w:trHeight w:val="735"/>
        </w:trPr>
        <w:tc>
          <w:tcPr>
            <w:tcW w:w="2547" w:type="dxa"/>
            <w:vMerge/>
          </w:tcPr>
          <w:p w:rsidR="00F34AB7" w:rsidRDefault="00F34AB7" w:rsidP="00F34AB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на кафедрах</w:t>
            </w:r>
          </w:p>
          <w:p w:rsidR="00F34AB7" w:rsidRPr="00BC0323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(місяців)</w:t>
            </w:r>
          </w:p>
        </w:tc>
        <w:tc>
          <w:tcPr>
            <w:tcW w:w="1222" w:type="dxa"/>
          </w:tcPr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на базі стажування</w:t>
            </w:r>
          </w:p>
          <w:p w:rsidR="00F34AB7" w:rsidRDefault="00F34AB7" w:rsidP="00BC0323">
            <w:pPr>
              <w:jc w:val="center"/>
              <w:rPr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(місяців)</w:t>
            </w:r>
          </w:p>
        </w:tc>
        <w:tc>
          <w:tcPr>
            <w:tcW w:w="1037" w:type="dxa"/>
          </w:tcPr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на кафедрах</w:t>
            </w:r>
          </w:p>
          <w:p w:rsidR="00F34AB7" w:rsidRDefault="00F34AB7" w:rsidP="00BC0323">
            <w:pPr>
              <w:jc w:val="center"/>
              <w:rPr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(місяців)</w:t>
            </w:r>
          </w:p>
        </w:tc>
        <w:tc>
          <w:tcPr>
            <w:tcW w:w="1209" w:type="dxa"/>
          </w:tcPr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на базі стажування</w:t>
            </w:r>
          </w:p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(місяців)</w:t>
            </w:r>
          </w:p>
        </w:tc>
        <w:tc>
          <w:tcPr>
            <w:tcW w:w="1129" w:type="dxa"/>
          </w:tcPr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на кафедрах</w:t>
            </w:r>
          </w:p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(місяців)</w:t>
            </w:r>
          </w:p>
        </w:tc>
        <w:tc>
          <w:tcPr>
            <w:tcW w:w="1209" w:type="dxa"/>
          </w:tcPr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на базі стажування</w:t>
            </w:r>
          </w:p>
          <w:p w:rsidR="00F34AB7" w:rsidRPr="00C104FF" w:rsidRDefault="00F34AB7" w:rsidP="00BC0323">
            <w:pPr>
              <w:jc w:val="center"/>
              <w:rPr>
                <w:sz w:val="20"/>
                <w:szCs w:val="20"/>
                <w:lang w:val="uk-UA"/>
              </w:rPr>
            </w:pPr>
            <w:r w:rsidRPr="00C104FF">
              <w:rPr>
                <w:sz w:val="20"/>
                <w:szCs w:val="20"/>
                <w:lang w:val="uk-UA"/>
              </w:rPr>
              <w:t>(місяців)</w:t>
            </w:r>
          </w:p>
        </w:tc>
      </w:tr>
      <w:tr w:rsidR="00BC0323" w:rsidTr="00F15FC7">
        <w:tc>
          <w:tcPr>
            <w:tcW w:w="2547" w:type="dxa"/>
            <w:shd w:val="clear" w:color="auto" w:fill="FBE4D5" w:themeFill="accent2" w:themeFillTint="33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Акушерство і гінекологія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FBE4D5" w:themeFill="accent2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FBE4D5" w:themeFill="accent2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9" w:type="dxa"/>
            <w:shd w:val="clear" w:color="auto" w:fill="FBE4D5" w:themeFill="accent2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FBE4D5" w:themeFill="accent2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C0323" w:rsidTr="00F15FC7">
        <w:tc>
          <w:tcPr>
            <w:tcW w:w="2547" w:type="dxa"/>
            <w:shd w:val="clear" w:color="auto" w:fill="EBE5EB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Хірургія</w:t>
            </w:r>
          </w:p>
        </w:tc>
        <w:tc>
          <w:tcPr>
            <w:tcW w:w="1276" w:type="dxa"/>
            <w:shd w:val="clear" w:color="auto" w:fill="EBE5EB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EBE5EB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EBE5EB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EBE5EB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9" w:type="dxa"/>
            <w:shd w:val="clear" w:color="auto" w:fill="EBE5EB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EBE5EB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BC0323" w:rsidTr="00F15FC7">
        <w:tc>
          <w:tcPr>
            <w:tcW w:w="2547" w:type="dxa"/>
            <w:shd w:val="clear" w:color="auto" w:fill="E2EFD9" w:themeFill="accent6" w:themeFillTint="33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Ортопедія і травматологія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E2EFD9" w:themeFill="accent6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E2EFD9" w:themeFill="accent6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0323" w:rsidTr="00F15FC7">
        <w:tc>
          <w:tcPr>
            <w:tcW w:w="2547" w:type="dxa"/>
            <w:shd w:val="clear" w:color="auto" w:fill="DEEAF6" w:themeFill="accent1" w:themeFillTint="33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Внутрішні хвороби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DEEAF6" w:themeFill="accent1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DEEAF6" w:themeFill="accent1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0323" w:rsidTr="00F15FC7">
        <w:tc>
          <w:tcPr>
            <w:tcW w:w="2547" w:type="dxa"/>
            <w:shd w:val="clear" w:color="auto" w:fill="A8D08D" w:themeFill="accent6" w:themeFillTint="99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Педіатрія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A8D08D" w:themeFill="accent6" w:themeFillTint="99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A8D08D" w:themeFill="accent6" w:themeFillTint="99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A8D08D" w:themeFill="accent6" w:themeFillTint="99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0323" w:rsidTr="00F15FC7">
        <w:tc>
          <w:tcPr>
            <w:tcW w:w="2547" w:type="dxa"/>
            <w:shd w:val="clear" w:color="auto" w:fill="F2CEF0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Загальна практика – сімейна медицина</w:t>
            </w:r>
          </w:p>
        </w:tc>
        <w:tc>
          <w:tcPr>
            <w:tcW w:w="1276" w:type="dxa"/>
            <w:shd w:val="clear" w:color="auto" w:fill="F2CEF0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F2CEF0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F2CEF0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F2CEF0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0323" w:rsidTr="00F15FC7">
        <w:tc>
          <w:tcPr>
            <w:tcW w:w="2547" w:type="dxa"/>
            <w:shd w:val="clear" w:color="auto" w:fill="FFF2CC" w:themeFill="accent4" w:themeFillTint="33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Неврологія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FFF2CC" w:themeFill="accent4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FFF2CC" w:themeFill="accent4" w:themeFillTint="33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0323" w:rsidTr="00F15FC7">
        <w:tc>
          <w:tcPr>
            <w:tcW w:w="2547" w:type="dxa"/>
            <w:shd w:val="clear" w:color="auto" w:fill="C2FECC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Інфекційні хвороби</w:t>
            </w:r>
          </w:p>
        </w:tc>
        <w:tc>
          <w:tcPr>
            <w:tcW w:w="1276" w:type="dxa"/>
            <w:shd w:val="clear" w:color="auto" w:fill="C2FECC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C2FECC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C2FECC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9" w:type="dxa"/>
            <w:shd w:val="clear" w:color="auto" w:fill="C2FECC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5FC7" w:rsidTr="00F15FC7">
        <w:tc>
          <w:tcPr>
            <w:tcW w:w="2547" w:type="dxa"/>
            <w:shd w:val="clear" w:color="auto" w:fill="BDD6EE" w:themeFill="accent1" w:themeFillTint="66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Радіологія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BDD6EE" w:themeFill="accent1" w:themeFillTint="66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BDD6EE" w:themeFill="accent1" w:themeFillTint="66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09" w:type="dxa"/>
            <w:shd w:val="clear" w:color="auto" w:fill="BDD6EE" w:themeFill="accent1" w:themeFillTint="66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5FC7" w:rsidTr="00F15FC7">
        <w:tc>
          <w:tcPr>
            <w:tcW w:w="2547" w:type="dxa"/>
            <w:shd w:val="clear" w:color="auto" w:fill="EB9FD5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Патологічна анатомія</w:t>
            </w:r>
          </w:p>
        </w:tc>
        <w:tc>
          <w:tcPr>
            <w:tcW w:w="1276" w:type="dxa"/>
            <w:shd w:val="clear" w:color="auto" w:fill="EB9FD5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EB9FD5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  <w:shd w:val="clear" w:color="auto" w:fill="EB9FD5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09" w:type="dxa"/>
            <w:shd w:val="clear" w:color="auto" w:fill="EB9FD5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</w:p>
        </w:tc>
      </w:tr>
      <w:tr w:rsidR="00F15FC7" w:rsidTr="00F15FC7">
        <w:tc>
          <w:tcPr>
            <w:tcW w:w="2547" w:type="dxa"/>
            <w:shd w:val="clear" w:color="auto" w:fill="E1EAF7"/>
          </w:tcPr>
          <w:p w:rsidR="00F34AB7" w:rsidRPr="00F34AB7" w:rsidRDefault="00F34AB7" w:rsidP="00F34AB7">
            <w:pPr>
              <w:rPr>
                <w:lang w:val="uk-UA"/>
              </w:rPr>
            </w:pPr>
            <w:r w:rsidRPr="00F34AB7">
              <w:rPr>
                <w:lang w:val="uk-UA"/>
              </w:rPr>
              <w:t>Стоматологія</w:t>
            </w:r>
          </w:p>
        </w:tc>
        <w:tc>
          <w:tcPr>
            <w:tcW w:w="1276" w:type="dxa"/>
            <w:shd w:val="clear" w:color="auto" w:fill="E1EAF7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2" w:type="dxa"/>
            <w:shd w:val="clear" w:color="auto" w:fill="E1EAF7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7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09" w:type="dxa"/>
          </w:tcPr>
          <w:p w:rsidR="00F34AB7" w:rsidRDefault="00F34AB7" w:rsidP="00F34A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3A722B" w:rsidRDefault="003A722B" w:rsidP="00F15FC7">
      <w:pPr>
        <w:shd w:val="clear" w:color="auto" w:fill="FFFFFF" w:themeFill="background1"/>
        <w:jc w:val="center"/>
        <w:rPr>
          <w:lang w:val="uk-UA"/>
        </w:rPr>
      </w:pPr>
    </w:p>
    <w:p w:rsidR="00AC0E46" w:rsidRDefault="00AC0E46" w:rsidP="00F15FC7">
      <w:pPr>
        <w:shd w:val="clear" w:color="auto" w:fill="FFFFFF" w:themeFill="background1"/>
        <w:jc w:val="center"/>
        <w:rPr>
          <w:lang w:val="uk-UA"/>
        </w:rPr>
      </w:pPr>
    </w:p>
    <w:p w:rsidR="00AC0E46" w:rsidRDefault="00AC0E46" w:rsidP="00F15FC7">
      <w:pPr>
        <w:shd w:val="clear" w:color="auto" w:fill="FFFFFF" w:themeFill="background1"/>
        <w:jc w:val="center"/>
        <w:rPr>
          <w:lang w:val="uk-UA"/>
        </w:rPr>
      </w:pPr>
    </w:p>
    <w:p w:rsidR="00F15FC7" w:rsidRDefault="00F15FC7" w:rsidP="00F15FC7">
      <w:pPr>
        <w:rPr>
          <w:sz w:val="22"/>
          <w:szCs w:val="22"/>
          <w:lang w:val="uk-UA"/>
        </w:rPr>
      </w:pPr>
      <w:r w:rsidRPr="00F15FC7">
        <w:rPr>
          <w:sz w:val="22"/>
          <w:szCs w:val="22"/>
          <w:lang w:val="uk-UA"/>
        </w:rPr>
        <w:t>Довідка: (0542)-66-09-49</w:t>
      </w:r>
    </w:p>
    <w:p w:rsidR="00F15FC7" w:rsidRPr="00F15FC7" w:rsidRDefault="00F15FC7" w:rsidP="00F15FC7">
      <w:pPr>
        <w:rPr>
          <w:sz w:val="16"/>
          <w:szCs w:val="16"/>
          <w:lang w:val="uk-UA"/>
        </w:rPr>
      </w:pPr>
    </w:p>
    <w:p w:rsidR="00F15FC7" w:rsidRDefault="00F15FC7" w:rsidP="00F15FC7">
      <w:pPr>
        <w:rPr>
          <w:sz w:val="22"/>
          <w:szCs w:val="22"/>
          <w:lang w:val="uk-UA"/>
        </w:rPr>
      </w:pPr>
      <w:r w:rsidRPr="00F15FC7">
        <w:rPr>
          <w:sz w:val="22"/>
          <w:szCs w:val="22"/>
          <w:lang w:val="uk-UA"/>
        </w:rPr>
        <w:t xml:space="preserve">Заст. декана факультету післядипломної медичної освіти </w:t>
      </w:r>
      <w:proofErr w:type="spellStart"/>
      <w:r w:rsidRPr="00F15FC7">
        <w:rPr>
          <w:sz w:val="22"/>
          <w:szCs w:val="22"/>
          <w:lang w:val="uk-UA"/>
        </w:rPr>
        <w:t>Мелеховець</w:t>
      </w:r>
      <w:proofErr w:type="spellEnd"/>
      <w:r w:rsidRPr="00F15FC7">
        <w:rPr>
          <w:sz w:val="22"/>
          <w:szCs w:val="22"/>
          <w:lang w:val="uk-UA"/>
        </w:rPr>
        <w:t xml:space="preserve"> Оксана Костянтинівна</w:t>
      </w:r>
    </w:p>
    <w:p w:rsidR="00F15FC7" w:rsidRPr="00F15FC7" w:rsidRDefault="00F15FC7" w:rsidP="00F15FC7">
      <w:pPr>
        <w:rPr>
          <w:sz w:val="16"/>
          <w:szCs w:val="16"/>
          <w:lang w:val="uk-UA"/>
        </w:rPr>
      </w:pPr>
    </w:p>
    <w:p w:rsidR="00F15FC7" w:rsidRPr="00F15FC7" w:rsidRDefault="00F15FC7" w:rsidP="00F15FC7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15FC7">
        <w:rPr>
          <w:sz w:val="22"/>
          <w:szCs w:val="22"/>
          <w:lang w:val="uk-UA"/>
        </w:rPr>
        <w:t>Фахівець деканату факультету післядипломної медичної освіти Алібекова Лідія Петрівна</w:t>
      </w:r>
    </w:p>
    <w:sectPr w:rsidR="00F15FC7" w:rsidRPr="00F15F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B"/>
    <w:rsid w:val="00121D55"/>
    <w:rsid w:val="003A722B"/>
    <w:rsid w:val="00AC0E46"/>
    <w:rsid w:val="00AC7016"/>
    <w:rsid w:val="00BC0323"/>
    <w:rsid w:val="00F15FC7"/>
    <w:rsid w:val="00F34AB7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6F445-E0AD-4D4A-AA7E-76DAC04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pmo.sumdu.edu.ua" TargetMode="External"/><Relationship Id="rId4" Type="http://schemas.openxmlformats.org/officeDocument/2006/relationships/hyperlink" Target="mailto:info@fpmo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Гримайло Стелла Миколаївна</dc:creator>
  <cp:keywords/>
  <dc:description/>
  <cp:lastModifiedBy>SUMDU Comp342</cp:lastModifiedBy>
  <cp:revision>2</cp:revision>
  <dcterms:created xsi:type="dcterms:W3CDTF">2024-02-07T09:00:00Z</dcterms:created>
  <dcterms:modified xsi:type="dcterms:W3CDTF">2024-02-07T09:00:00Z</dcterms:modified>
</cp:coreProperties>
</file>